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556A" w:rsidRPr="00B522BC" w:rsidRDefault="00AA556A" w:rsidP="00904682">
      <w:pPr>
        <w:widowControl/>
        <w:spacing w:line="840" w:lineRule="exact"/>
        <w:rPr>
          <w:rFonts w:ascii="宋体" w:hAnsi="宋体"/>
          <w:sz w:val="24"/>
        </w:rPr>
      </w:pPr>
    </w:p>
    <w:p w:rsidR="00AA556A" w:rsidRPr="00B02730" w:rsidRDefault="00AA556A" w:rsidP="00AA556A">
      <w:pPr>
        <w:snapToGrid w:val="0"/>
        <w:spacing w:line="600" w:lineRule="exact"/>
        <w:jc w:val="center"/>
        <w:rPr>
          <w:rFonts w:ascii="黑体" w:eastAsia="黑体" w:hAnsi="宋体"/>
          <w:sz w:val="36"/>
          <w:szCs w:val="36"/>
        </w:rPr>
      </w:pPr>
      <w:r w:rsidRPr="00B02730">
        <w:rPr>
          <w:rFonts w:ascii="黑体" w:eastAsia="黑体" w:hAnsi="宋体" w:hint="eastAsia"/>
          <w:sz w:val="36"/>
          <w:szCs w:val="36"/>
        </w:rPr>
        <w:t>关于举办PLC</w:t>
      </w:r>
      <w:r>
        <w:rPr>
          <w:rFonts w:ascii="黑体" w:eastAsia="黑体" w:hAnsi="宋体" w:hint="eastAsia"/>
          <w:sz w:val="36"/>
          <w:szCs w:val="36"/>
        </w:rPr>
        <w:t>及自动化应用技术高级培训班</w:t>
      </w:r>
      <w:r w:rsidRPr="00B02730">
        <w:rPr>
          <w:rFonts w:ascii="黑体" w:eastAsia="黑体" w:hAnsi="宋体" w:hint="eastAsia"/>
          <w:sz w:val="36"/>
          <w:szCs w:val="36"/>
        </w:rPr>
        <w:t>的通知</w:t>
      </w:r>
    </w:p>
    <w:p w:rsidR="00AA556A" w:rsidRPr="00CE0BAB" w:rsidRDefault="00AA556A" w:rsidP="00AD496B">
      <w:pPr>
        <w:snapToGrid w:val="0"/>
        <w:spacing w:line="460" w:lineRule="exact"/>
        <w:rPr>
          <w:rFonts w:ascii="宋体" w:hAnsi="宋体"/>
          <w:b/>
          <w:sz w:val="24"/>
          <w:szCs w:val="24"/>
        </w:rPr>
      </w:pPr>
      <w:r w:rsidRPr="00CE0BAB">
        <w:rPr>
          <w:rFonts w:ascii="宋体" w:hAnsi="宋体" w:hint="eastAsia"/>
          <w:b/>
          <w:sz w:val="24"/>
          <w:szCs w:val="24"/>
        </w:rPr>
        <w:t>各有关单位：</w:t>
      </w:r>
    </w:p>
    <w:p w:rsidR="00AA556A" w:rsidRPr="00CE0BAB" w:rsidRDefault="00AA556A" w:rsidP="00AD496B">
      <w:pPr>
        <w:snapToGrid w:val="0"/>
        <w:spacing w:line="460" w:lineRule="exact"/>
        <w:ind w:firstLineChars="200" w:firstLine="480"/>
        <w:rPr>
          <w:rFonts w:ascii="宋体" w:hAnsi="宋体"/>
          <w:sz w:val="24"/>
          <w:szCs w:val="24"/>
        </w:rPr>
      </w:pPr>
      <w:r w:rsidRPr="00CE0BAB">
        <w:rPr>
          <w:rFonts w:ascii="宋体" w:hAnsi="宋体" w:hint="eastAsia"/>
          <w:sz w:val="24"/>
          <w:szCs w:val="24"/>
        </w:rPr>
        <w:t>为了适应工业自动化的发展需要，满足广大企业对新技术的需求，推广优秀企业的先进生产技术，</w:t>
      </w:r>
      <w:r w:rsidRPr="00CE0BAB">
        <w:rPr>
          <w:rFonts w:ascii="宋体" w:hAnsi="宋体" w:cs="宋体" w:hint="eastAsia"/>
          <w:color w:val="000000"/>
          <w:kern w:val="0"/>
          <w:sz w:val="24"/>
          <w:szCs w:val="24"/>
        </w:rPr>
        <w:t>我</w:t>
      </w:r>
      <w:r w:rsidRPr="00CE0BAB">
        <w:rPr>
          <w:rFonts w:ascii="宋体" w:hAnsi="宋体" w:cs="宋体" w:hint="eastAsia"/>
          <w:color w:val="000000"/>
          <w:sz w:val="24"/>
          <w:szCs w:val="24"/>
        </w:rPr>
        <w:t>中心决定</w:t>
      </w:r>
      <w:r w:rsidRPr="00CE0BAB">
        <w:rPr>
          <w:rFonts w:ascii="宋体" w:hAnsi="宋体" w:hint="eastAsia"/>
          <w:sz w:val="24"/>
          <w:szCs w:val="24"/>
        </w:rPr>
        <w:t>举办“PLC及自动化应用技术高级培训班</w:t>
      </w:r>
      <w:r w:rsidRPr="00CE0BAB">
        <w:rPr>
          <w:rFonts w:ascii="宋体" w:hAnsi="宋体" w:hint="eastAsia"/>
          <w:spacing w:val="-10"/>
          <w:w w:val="90"/>
          <w:sz w:val="24"/>
          <w:szCs w:val="24"/>
        </w:rPr>
        <w:t>”。</w:t>
      </w:r>
      <w:r w:rsidRPr="00CE0BAB">
        <w:rPr>
          <w:rFonts w:ascii="宋体" w:hAnsi="宋体" w:hint="eastAsia"/>
          <w:sz w:val="24"/>
          <w:szCs w:val="24"/>
        </w:rPr>
        <w:t xml:space="preserve"> 通过聘请行业权威的专家，结合实际工程案例及针对性的实验，提高学员的动手能力,并通过交流先进经验和系统工程实习，让学员学到最有价值的知识，并安排学员从理论学习到具体产品的应用实践，使学员真正有所收获、提高自身的技术水平。</w:t>
      </w:r>
      <w:r w:rsidRPr="00CE0BAB">
        <w:rPr>
          <w:rFonts w:ascii="宋体" w:hAnsi="宋体" w:hint="eastAsia"/>
          <w:b/>
          <w:sz w:val="24"/>
          <w:szCs w:val="24"/>
        </w:rPr>
        <w:t>本次培训经考评通过后颁发证书。</w:t>
      </w:r>
    </w:p>
    <w:p w:rsidR="009A696E" w:rsidRPr="00AF1987" w:rsidRDefault="009A696E" w:rsidP="00AD496B">
      <w:pPr>
        <w:shd w:val="clear" w:color="auto" w:fill="FFFFFF"/>
        <w:spacing w:line="460" w:lineRule="exact"/>
        <w:rPr>
          <w:rStyle w:val="a4"/>
          <w:rFonts w:ascii="宋体" w:hAnsi="宋体"/>
          <w:bCs w:val="0"/>
          <w:sz w:val="24"/>
        </w:rPr>
      </w:pPr>
      <w:r w:rsidRPr="00AF1987">
        <w:rPr>
          <w:rStyle w:val="a4"/>
          <w:rFonts w:ascii="宋体" w:hAnsi="宋体"/>
          <w:bCs w:val="0"/>
          <w:sz w:val="24"/>
        </w:rPr>
        <w:t>一、时间</w:t>
      </w:r>
      <w:r w:rsidRPr="00AF1987">
        <w:rPr>
          <w:rStyle w:val="a4"/>
          <w:rFonts w:ascii="宋体" w:hAnsi="宋体" w:hint="eastAsia"/>
          <w:bCs w:val="0"/>
          <w:sz w:val="24"/>
        </w:rPr>
        <w:t xml:space="preserve">  </w:t>
      </w:r>
      <w:r w:rsidRPr="00BE556D">
        <w:rPr>
          <w:rStyle w:val="a4"/>
          <w:rFonts w:ascii="宋体" w:hAnsi="宋体"/>
          <w:bCs w:val="0"/>
          <w:color w:val="000000"/>
          <w:sz w:val="24"/>
        </w:rPr>
        <w:t>20</w:t>
      </w:r>
      <w:r w:rsidRPr="00BE556D">
        <w:rPr>
          <w:rStyle w:val="a4"/>
          <w:rFonts w:ascii="宋体" w:hAnsi="宋体" w:hint="eastAsia"/>
          <w:bCs w:val="0"/>
          <w:color w:val="000000"/>
          <w:sz w:val="24"/>
        </w:rPr>
        <w:t>1</w:t>
      </w:r>
      <w:r w:rsidR="002342ED">
        <w:rPr>
          <w:rStyle w:val="a4"/>
          <w:rFonts w:ascii="宋体" w:hAnsi="宋体" w:hint="eastAsia"/>
          <w:bCs w:val="0"/>
          <w:color w:val="000000"/>
          <w:sz w:val="24"/>
        </w:rPr>
        <w:t>6</w:t>
      </w:r>
      <w:r w:rsidRPr="00BE556D">
        <w:rPr>
          <w:rStyle w:val="a4"/>
          <w:rFonts w:ascii="宋体" w:hAnsi="宋体"/>
          <w:bCs w:val="0"/>
          <w:color w:val="000000"/>
          <w:sz w:val="24"/>
        </w:rPr>
        <w:t>年</w:t>
      </w:r>
      <w:r w:rsidR="00A32D40">
        <w:rPr>
          <w:rStyle w:val="a4"/>
          <w:rFonts w:ascii="宋体" w:hAnsi="宋体" w:hint="eastAsia"/>
          <w:bCs w:val="0"/>
          <w:color w:val="000000"/>
          <w:sz w:val="24"/>
        </w:rPr>
        <w:t>11</w:t>
      </w:r>
      <w:r w:rsidRPr="00BE556D">
        <w:rPr>
          <w:rStyle w:val="a4"/>
          <w:rFonts w:ascii="宋体" w:hAnsi="宋体"/>
          <w:bCs w:val="0"/>
          <w:color w:val="000000"/>
          <w:sz w:val="24"/>
        </w:rPr>
        <w:t>月</w:t>
      </w:r>
      <w:r w:rsidR="00A32D40">
        <w:rPr>
          <w:rStyle w:val="a4"/>
          <w:rFonts w:ascii="宋体" w:hAnsi="宋体" w:hint="eastAsia"/>
          <w:bCs w:val="0"/>
          <w:color w:val="000000"/>
          <w:sz w:val="24"/>
        </w:rPr>
        <w:t>15</w:t>
      </w:r>
      <w:r w:rsidRPr="00BE556D">
        <w:rPr>
          <w:rStyle w:val="a4"/>
          <w:rFonts w:ascii="宋体" w:hAnsi="宋体" w:hint="eastAsia"/>
          <w:bCs w:val="0"/>
          <w:color w:val="000000"/>
          <w:sz w:val="24"/>
        </w:rPr>
        <w:t>－</w:t>
      </w:r>
      <w:r w:rsidR="00A32D40">
        <w:rPr>
          <w:rStyle w:val="a4"/>
          <w:rFonts w:ascii="宋体" w:hAnsi="宋体" w:hint="eastAsia"/>
          <w:bCs w:val="0"/>
          <w:color w:val="000000"/>
          <w:sz w:val="24"/>
        </w:rPr>
        <w:t>18</w:t>
      </w:r>
      <w:r w:rsidR="003B3409">
        <w:rPr>
          <w:rStyle w:val="a4"/>
          <w:rFonts w:ascii="宋体" w:hAnsi="宋体" w:hint="eastAsia"/>
          <w:bCs w:val="0"/>
          <w:color w:val="000000"/>
          <w:sz w:val="24"/>
        </w:rPr>
        <w:t>日</w:t>
      </w:r>
      <w:r w:rsidRPr="00BE556D">
        <w:rPr>
          <w:rStyle w:val="a4"/>
          <w:rFonts w:ascii="宋体" w:hAnsi="宋体" w:hint="eastAsia"/>
          <w:bCs w:val="0"/>
          <w:color w:val="000000"/>
          <w:sz w:val="24"/>
        </w:rPr>
        <w:t>，</w:t>
      </w:r>
      <w:r w:rsidR="00A32D40">
        <w:rPr>
          <w:rStyle w:val="a4"/>
          <w:rFonts w:ascii="宋体" w:hAnsi="宋体" w:hint="eastAsia"/>
          <w:bCs w:val="0"/>
          <w:color w:val="000000"/>
          <w:sz w:val="24"/>
        </w:rPr>
        <w:t>14</w:t>
      </w:r>
      <w:r w:rsidRPr="00BE556D">
        <w:rPr>
          <w:rStyle w:val="a4"/>
          <w:rFonts w:ascii="宋体" w:hAnsi="宋体"/>
          <w:bCs w:val="0"/>
          <w:color w:val="000000"/>
          <w:sz w:val="24"/>
        </w:rPr>
        <w:t>日</w:t>
      </w:r>
      <w:r w:rsidR="00D91DD1">
        <w:rPr>
          <w:rStyle w:val="a4"/>
          <w:rFonts w:ascii="宋体" w:hAnsi="宋体" w:hint="eastAsia"/>
          <w:bCs w:val="0"/>
          <w:color w:val="000000"/>
          <w:sz w:val="24"/>
        </w:rPr>
        <w:t>全天</w:t>
      </w:r>
      <w:r w:rsidRPr="00BE556D">
        <w:rPr>
          <w:rStyle w:val="a4"/>
          <w:rFonts w:ascii="宋体" w:hAnsi="宋体"/>
          <w:bCs w:val="0"/>
          <w:color w:val="000000"/>
          <w:sz w:val="24"/>
        </w:rPr>
        <w:t>报到</w:t>
      </w:r>
      <w:r w:rsidR="00D91DD1">
        <w:rPr>
          <w:rStyle w:val="a4"/>
          <w:rFonts w:ascii="宋体" w:hAnsi="宋体" w:hint="eastAsia"/>
          <w:bCs w:val="0"/>
          <w:color w:val="000000"/>
          <w:sz w:val="24"/>
        </w:rPr>
        <w:t>。</w:t>
      </w:r>
    </w:p>
    <w:p w:rsidR="00AA556A" w:rsidRPr="00CE0BAB" w:rsidRDefault="00AA556A" w:rsidP="00AD496B">
      <w:pPr>
        <w:snapToGrid w:val="0"/>
        <w:spacing w:line="460" w:lineRule="exact"/>
        <w:rPr>
          <w:rFonts w:ascii="宋体" w:hAnsi="宋体" w:cs="宋体"/>
          <w:b/>
          <w:bCs/>
          <w:color w:val="000000"/>
          <w:kern w:val="0"/>
          <w:sz w:val="24"/>
          <w:szCs w:val="24"/>
        </w:rPr>
      </w:pPr>
      <w:r w:rsidRPr="00CE0BAB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二、地点：</w:t>
      </w:r>
      <w:r w:rsidR="00A32D40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浙江</w:t>
      </w:r>
      <w:r w:rsidRPr="00CE0BAB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·</w:t>
      </w:r>
      <w:r w:rsidR="00A32D40"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杭州</w:t>
      </w:r>
    </w:p>
    <w:p w:rsidR="00AD496B" w:rsidRPr="00C06FB2" w:rsidRDefault="00AA556A" w:rsidP="00AD496B">
      <w:pPr>
        <w:snapToGrid w:val="0"/>
        <w:spacing w:line="460" w:lineRule="exact"/>
        <w:rPr>
          <w:rFonts w:ascii="宋体" w:hAnsi="宋体"/>
          <w:b/>
          <w:sz w:val="24"/>
          <w:szCs w:val="24"/>
        </w:rPr>
      </w:pPr>
      <w:r w:rsidRPr="00CE0BAB">
        <w:rPr>
          <w:rFonts w:ascii="宋体" w:hAnsi="宋体" w:hint="eastAsia"/>
          <w:b/>
          <w:sz w:val="24"/>
          <w:szCs w:val="24"/>
        </w:rPr>
        <w:t>三</w:t>
      </w:r>
      <w:r w:rsidRPr="00CE0BAB">
        <w:rPr>
          <w:rStyle w:val="a4"/>
          <w:rFonts w:ascii="宋体" w:hAnsi="宋体" w:hint="eastAsia"/>
          <w:sz w:val="24"/>
          <w:szCs w:val="24"/>
        </w:rPr>
        <w:t>、</w:t>
      </w:r>
      <w:r w:rsidR="00AD496B" w:rsidRPr="00C06FB2">
        <w:rPr>
          <w:rFonts w:ascii="宋体" w:hAnsi="宋体" w:hint="eastAsia"/>
          <w:b/>
          <w:sz w:val="24"/>
          <w:szCs w:val="24"/>
        </w:rPr>
        <w:t>培训内容(以下授课内容全部安排上机实际操作)</w:t>
      </w:r>
    </w:p>
    <w:p w:rsidR="00AD496B" w:rsidRPr="00C06FB2" w:rsidRDefault="00AD496B" w:rsidP="00AD496B">
      <w:pPr>
        <w:snapToGrid w:val="0"/>
        <w:spacing w:line="460" w:lineRule="exact"/>
        <w:rPr>
          <w:rFonts w:ascii="宋体" w:hAnsi="宋体"/>
          <w:b/>
          <w:sz w:val="24"/>
          <w:szCs w:val="24"/>
        </w:rPr>
      </w:pPr>
      <w:r w:rsidRPr="00C06FB2">
        <w:rPr>
          <w:rFonts w:ascii="宋体" w:hAnsi="宋体" w:hint="eastAsia"/>
          <w:b/>
          <w:sz w:val="24"/>
          <w:szCs w:val="24"/>
        </w:rPr>
        <w:t>（一）西门子 S7系列PLC应用技术</w:t>
      </w:r>
    </w:p>
    <w:p w:rsidR="00AD496B" w:rsidRPr="00C06FB2" w:rsidRDefault="00AD496B" w:rsidP="00AD496B">
      <w:pPr>
        <w:spacing w:line="460" w:lineRule="exact"/>
        <w:ind w:firstLineChars="200" w:firstLine="480"/>
        <w:rPr>
          <w:rFonts w:ascii="宋体" w:hAnsi="宋体"/>
          <w:sz w:val="24"/>
          <w:szCs w:val="24"/>
        </w:rPr>
      </w:pPr>
      <w:r w:rsidRPr="00C06FB2">
        <w:rPr>
          <w:rFonts w:ascii="宋体" w:hAnsi="宋体" w:hint="eastAsia"/>
          <w:sz w:val="24"/>
          <w:szCs w:val="24"/>
        </w:rPr>
        <w:t xml:space="preserve">1、S7-200/300/400与ET 200分布式I/O的硬件结构与硬件组态方法； </w:t>
      </w:r>
    </w:p>
    <w:p w:rsidR="00AD496B" w:rsidRPr="00C06FB2" w:rsidRDefault="00AD496B" w:rsidP="00AD496B">
      <w:pPr>
        <w:spacing w:line="460" w:lineRule="exact"/>
        <w:ind w:firstLineChars="200" w:firstLine="480"/>
        <w:rPr>
          <w:rFonts w:ascii="宋体" w:hAnsi="宋体"/>
          <w:sz w:val="24"/>
          <w:szCs w:val="24"/>
        </w:rPr>
      </w:pPr>
      <w:r w:rsidRPr="00C06FB2">
        <w:rPr>
          <w:rFonts w:ascii="宋体" w:hAnsi="宋体" w:hint="eastAsia"/>
          <w:sz w:val="24"/>
          <w:szCs w:val="24"/>
        </w:rPr>
        <w:t xml:space="preserve">2、S7-200/300/400的编程语言、编程元件与指令系统； </w:t>
      </w:r>
    </w:p>
    <w:p w:rsidR="00AD496B" w:rsidRPr="00C06FB2" w:rsidRDefault="00AD496B" w:rsidP="00AD496B">
      <w:pPr>
        <w:spacing w:line="460" w:lineRule="exact"/>
        <w:ind w:firstLineChars="200" w:firstLine="480"/>
        <w:rPr>
          <w:rFonts w:ascii="宋体" w:hAnsi="宋体"/>
          <w:sz w:val="24"/>
          <w:szCs w:val="24"/>
        </w:rPr>
      </w:pPr>
      <w:r w:rsidRPr="00C06FB2">
        <w:rPr>
          <w:rFonts w:ascii="宋体" w:hAnsi="宋体" w:hint="eastAsia"/>
          <w:sz w:val="24"/>
          <w:szCs w:val="24"/>
        </w:rPr>
        <w:t>3、STEP 7编程软件的使用方法，S7-PLCSIM仿真软件在程序调试中的应用；</w:t>
      </w:r>
    </w:p>
    <w:p w:rsidR="00AD496B" w:rsidRPr="00C06FB2" w:rsidRDefault="00AD496B" w:rsidP="00AD496B">
      <w:pPr>
        <w:spacing w:line="460" w:lineRule="exact"/>
        <w:ind w:firstLineChars="200" w:firstLine="472"/>
        <w:rPr>
          <w:rFonts w:ascii="宋体" w:hAnsi="宋体"/>
          <w:spacing w:val="-2"/>
          <w:sz w:val="24"/>
          <w:szCs w:val="24"/>
        </w:rPr>
      </w:pPr>
      <w:r w:rsidRPr="00C06FB2">
        <w:rPr>
          <w:rFonts w:ascii="宋体" w:hAnsi="宋体" w:hint="eastAsia"/>
          <w:spacing w:val="-2"/>
          <w:sz w:val="24"/>
          <w:szCs w:val="24"/>
        </w:rPr>
        <w:t xml:space="preserve">4、设计梯形图的方法，顺序控制设计法与顺序功能图、顺序控制功能图语言的应用； </w:t>
      </w:r>
    </w:p>
    <w:p w:rsidR="00AD496B" w:rsidRPr="00C06FB2" w:rsidRDefault="00AD496B" w:rsidP="00AD496B">
      <w:pPr>
        <w:spacing w:line="460" w:lineRule="exact"/>
        <w:ind w:firstLineChars="200" w:firstLine="480"/>
        <w:rPr>
          <w:rFonts w:ascii="宋体" w:hAnsi="宋体"/>
          <w:sz w:val="24"/>
          <w:szCs w:val="24"/>
        </w:rPr>
      </w:pPr>
      <w:r w:rsidRPr="00C06FB2">
        <w:rPr>
          <w:rFonts w:ascii="宋体" w:hAnsi="宋体" w:hint="eastAsia"/>
          <w:sz w:val="24"/>
          <w:szCs w:val="24"/>
        </w:rPr>
        <w:t xml:space="preserve">5、具有多种工作方式的系统的顺序控制梯形图设计方法； </w:t>
      </w:r>
    </w:p>
    <w:p w:rsidR="00AD496B" w:rsidRPr="00C06FB2" w:rsidRDefault="00AD496B" w:rsidP="00AD496B">
      <w:pPr>
        <w:spacing w:line="460" w:lineRule="exact"/>
        <w:ind w:firstLineChars="200" w:firstLine="480"/>
        <w:rPr>
          <w:rFonts w:ascii="宋体" w:hAnsi="宋体"/>
          <w:sz w:val="24"/>
          <w:szCs w:val="24"/>
        </w:rPr>
      </w:pPr>
      <w:r w:rsidRPr="00C06FB2">
        <w:rPr>
          <w:rFonts w:ascii="宋体" w:hAnsi="宋体" w:hint="eastAsia"/>
          <w:sz w:val="24"/>
          <w:szCs w:val="24"/>
        </w:rPr>
        <w:t xml:space="preserve">6、S7-200/300/400的程序结构，功能块、功能、数据块、组织块与中断的编程； </w:t>
      </w:r>
    </w:p>
    <w:p w:rsidR="00AD496B" w:rsidRPr="00C06FB2" w:rsidRDefault="00AD496B" w:rsidP="00AD496B">
      <w:pPr>
        <w:spacing w:line="460" w:lineRule="exact"/>
        <w:ind w:firstLineChars="200" w:firstLine="480"/>
        <w:rPr>
          <w:rFonts w:ascii="宋体" w:hAnsi="宋体"/>
          <w:sz w:val="24"/>
          <w:szCs w:val="24"/>
        </w:rPr>
      </w:pPr>
      <w:r w:rsidRPr="00C06FB2">
        <w:rPr>
          <w:rFonts w:ascii="宋体" w:hAnsi="宋体" w:hint="eastAsia"/>
          <w:sz w:val="24"/>
          <w:szCs w:val="24"/>
        </w:rPr>
        <w:t>7、S7-200/300/400在模拟量闭环控制中的应用，用系统功能块实现PID控制；</w:t>
      </w:r>
    </w:p>
    <w:p w:rsidR="00AD496B" w:rsidRPr="00C06FB2" w:rsidRDefault="00AD496B" w:rsidP="00AD496B">
      <w:pPr>
        <w:spacing w:line="460" w:lineRule="exact"/>
        <w:ind w:firstLineChars="200" w:firstLine="456"/>
        <w:rPr>
          <w:rFonts w:ascii="宋体" w:hAnsi="宋体"/>
          <w:spacing w:val="-6"/>
          <w:sz w:val="24"/>
          <w:szCs w:val="24"/>
        </w:rPr>
      </w:pPr>
      <w:r w:rsidRPr="00C06FB2">
        <w:rPr>
          <w:rFonts w:ascii="宋体" w:hAnsi="宋体" w:hint="eastAsia"/>
          <w:spacing w:val="-6"/>
          <w:sz w:val="24"/>
          <w:szCs w:val="24"/>
        </w:rPr>
        <w:t>8、模拟量输入/输出模块的应用及案例分析，模拟量模块读取及控制变频器的综合案例。</w:t>
      </w:r>
    </w:p>
    <w:p w:rsidR="00AD496B" w:rsidRPr="00C06FB2" w:rsidRDefault="00AD496B" w:rsidP="00AD496B">
      <w:pPr>
        <w:spacing w:line="460" w:lineRule="exact"/>
        <w:rPr>
          <w:rFonts w:ascii="宋体" w:hAnsi="宋体"/>
          <w:sz w:val="24"/>
          <w:szCs w:val="24"/>
        </w:rPr>
      </w:pPr>
      <w:r w:rsidRPr="00C06FB2">
        <w:rPr>
          <w:rFonts w:ascii="宋体" w:hAnsi="宋体" w:hint="eastAsia"/>
          <w:b/>
          <w:sz w:val="24"/>
          <w:szCs w:val="24"/>
        </w:rPr>
        <w:t>（二）PLC的网络链接和数据通讯</w:t>
      </w:r>
    </w:p>
    <w:p w:rsidR="00AD496B" w:rsidRPr="00C06FB2" w:rsidRDefault="00AD496B" w:rsidP="00AD496B">
      <w:pPr>
        <w:spacing w:line="460" w:lineRule="exact"/>
        <w:ind w:firstLineChars="200" w:firstLine="480"/>
        <w:rPr>
          <w:rFonts w:ascii="宋体" w:hAnsi="宋体"/>
          <w:sz w:val="24"/>
          <w:szCs w:val="24"/>
        </w:rPr>
      </w:pPr>
      <w:r w:rsidRPr="00C06FB2">
        <w:rPr>
          <w:rFonts w:ascii="宋体" w:hAnsi="宋体" w:hint="eastAsia"/>
          <w:sz w:val="24"/>
          <w:szCs w:val="24"/>
        </w:rPr>
        <w:t>1、PLC与PLC之间并联链接通讯原理及实例；</w:t>
      </w:r>
    </w:p>
    <w:p w:rsidR="00AD496B" w:rsidRPr="00C06FB2" w:rsidRDefault="00AD496B" w:rsidP="00AD496B">
      <w:pPr>
        <w:spacing w:line="460" w:lineRule="exact"/>
        <w:ind w:firstLineChars="200" w:firstLine="480"/>
        <w:rPr>
          <w:rFonts w:ascii="宋体" w:hAnsi="宋体"/>
          <w:sz w:val="24"/>
          <w:szCs w:val="24"/>
        </w:rPr>
      </w:pPr>
      <w:r w:rsidRPr="00C06FB2">
        <w:rPr>
          <w:rFonts w:ascii="宋体" w:hAnsi="宋体" w:hint="eastAsia"/>
          <w:sz w:val="24"/>
          <w:szCs w:val="24"/>
        </w:rPr>
        <w:t>2、PLC与PLC之间N:N网络链接通讯原理及实例；</w:t>
      </w:r>
    </w:p>
    <w:p w:rsidR="00AD496B" w:rsidRPr="00C06FB2" w:rsidRDefault="00AD496B" w:rsidP="00AD496B">
      <w:pPr>
        <w:spacing w:line="460" w:lineRule="exact"/>
        <w:ind w:firstLineChars="200" w:firstLine="480"/>
        <w:rPr>
          <w:rFonts w:ascii="宋体" w:hAnsi="宋体"/>
          <w:sz w:val="24"/>
          <w:szCs w:val="24"/>
        </w:rPr>
      </w:pPr>
      <w:r w:rsidRPr="00C06FB2">
        <w:rPr>
          <w:rFonts w:ascii="宋体" w:hAnsi="宋体" w:hint="eastAsia"/>
          <w:sz w:val="24"/>
          <w:szCs w:val="24"/>
        </w:rPr>
        <w:t>3、PLC与关联仪表间数据通讯方式及实例；</w:t>
      </w:r>
    </w:p>
    <w:p w:rsidR="00AD496B" w:rsidRPr="00C06FB2" w:rsidRDefault="00AD496B" w:rsidP="00AD496B">
      <w:pPr>
        <w:spacing w:line="460" w:lineRule="exact"/>
        <w:ind w:firstLineChars="200" w:firstLine="480"/>
        <w:rPr>
          <w:rFonts w:ascii="宋体" w:hAnsi="宋体"/>
          <w:sz w:val="24"/>
          <w:szCs w:val="24"/>
        </w:rPr>
      </w:pPr>
      <w:r w:rsidRPr="00C06FB2">
        <w:rPr>
          <w:rFonts w:ascii="宋体" w:hAnsi="宋体" w:hint="eastAsia"/>
          <w:sz w:val="24"/>
          <w:szCs w:val="24"/>
        </w:rPr>
        <w:t>4、PLC与变频器间数据交换通讯方式及实例；</w:t>
      </w:r>
    </w:p>
    <w:p w:rsidR="00AD496B" w:rsidRPr="00C06FB2" w:rsidRDefault="00AD496B" w:rsidP="00AD496B">
      <w:pPr>
        <w:spacing w:line="460" w:lineRule="exact"/>
        <w:ind w:firstLineChars="200" w:firstLine="448"/>
        <w:rPr>
          <w:rFonts w:ascii="宋体" w:hAnsi="宋体"/>
          <w:spacing w:val="-8"/>
          <w:sz w:val="24"/>
          <w:szCs w:val="24"/>
        </w:rPr>
      </w:pPr>
      <w:r w:rsidRPr="00C06FB2">
        <w:rPr>
          <w:rFonts w:ascii="宋体" w:hAnsi="宋体" w:hint="eastAsia"/>
          <w:spacing w:val="-8"/>
          <w:sz w:val="24"/>
          <w:szCs w:val="24"/>
        </w:rPr>
        <w:t>5、计算机通信方式与串行通信接口，计算机通信的国际标准，S7、三菱plc的通信功能；</w:t>
      </w:r>
    </w:p>
    <w:p w:rsidR="00AD496B" w:rsidRPr="00C06FB2" w:rsidRDefault="00AD496B" w:rsidP="00AD496B">
      <w:pPr>
        <w:spacing w:line="460" w:lineRule="exact"/>
        <w:ind w:firstLineChars="200" w:firstLine="480"/>
        <w:rPr>
          <w:rFonts w:ascii="宋体" w:hAnsi="宋体"/>
          <w:sz w:val="24"/>
          <w:szCs w:val="24"/>
        </w:rPr>
      </w:pPr>
      <w:r w:rsidRPr="00C06FB2">
        <w:rPr>
          <w:rFonts w:ascii="宋体" w:hAnsi="宋体" w:hint="eastAsia"/>
          <w:sz w:val="24"/>
          <w:szCs w:val="24"/>
        </w:rPr>
        <w:t>6、MPI网络与全局数据通信的组态；</w:t>
      </w:r>
    </w:p>
    <w:p w:rsidR="00AD496B" w:rsidRPr="00C06FB2" w:rsidRDefault="00AD496B" w:rsidP="00AD496B">
      <w:pPr>
        <w:spacing w:line="460" w:lineRule="exact"/>
        <w:ind w:firstLineChars="200" w:firstLine="480"/>
        <w:rPr>
          <w:rFonts w:ascii="宋体" w:hAnsi="宋体"/>
          <w:sz w:val="24"/>
          <w:szCs w:val="24"/>
        </w:rPr>
      </w:pPr>
      <w:r w:rsidRPr="00C06FB2">
        <w:rPr>
          <w:rFonts w:ascii="宋体" w:hAnsi="宋体" w:hint="eastAsia"/>
          <w:sz w:val="24"/>
          <w:szCs w:val="24"/>
        </w:rPr>
        <w:t>7、PROFIBUS的通信协议以及通信的组态与编程。</w:t>
      </w:r>
    </w:p>
    <w:p w:rsidR="00AD496B" w:rsidRPr="00C06FB2" w:rsidRDefault="00AD496B" w:rsidP="00AD496B">
      <w:pPr>
        <w:spacing w:line="460" w:lineRule="exact"/>
        <w:rPr>
          <w:rFonts w:ascii="宋体" w:hAnsi="宋体"/>
          <w:sz w:val="24"/>
          <w:szCs w:val="24"/>
        </w:rPr>
      </w:pPr>
      <w:r w:rsidRPr="00C06FB2">
        <w:rPr>
          <w:rFonts w:ascii="宋体" w:hAnsi="宋体" w:hint="eastAsia"/>
          <w:b/>
          <w:sz w:val="24"/>
          <w:szCs w:val="24"/>
        </w:rPr>
        <w:lastRenderedPageBreak/>
        <w:t>（三）SCADA监控 WinCC及组态软件应用</w:t>
      </w:r>
    </w:p>
    <w:p w:rsidR="00AD496B" w:rsidRPr="00C06FB2" w:rsidRDefault="00AD496B" w:rsidP="00AD496B">
      <w:pPr>
        <w:spacing w:line="460" w:lineRule="exact"/>
        <w:ind w:firstLineChars="200" w:firstLine="480"/>
        <w:rPr>
          <w:rFonts w:ascii="宋体" w:hAnsi="宋体"/>
          <w:sz w:val="24"/>
          <w:szCs w:val="24"/>
        </w:rPr>
      </w:pPr>
      <w:r w:rsidRPr="00C06FB2">
        <w:rPr>
          <w:rFonts w:ascii="宋体" w:hAnsi="宋体" w:hint="eastAsia"/>
          <w:sz w:val="24"/>
          <w:szCs w:val="24"/>
        </w:rPr>
        <w:t>1、WinCC5.4/6.0/6.4组态编程软件操作以及监控界面与动态图形设计；</w:t>
      </w:r>
    </w:p>
    <w:p w:rsidR="00AD496B" w:rsidRPr="00C06FB2" w:rsidRDefault="00AD496B" w:rsidP="00AD496B">
      <w:pPr>
        <w:spacing w:line="460" w:lineRule="exact"/>
        <w:ind w:firstLineChars="200" w:firstLine="480"/>
        <w:rPr>
          <w:rFonts w:ascii="宋体" w:hAnsi="宋体"/>
          <w:sz w:val="24"/>
          <w:szCs w:val="24"/>
        </w:rPr>
      </w:pPr>
      <w:r w:rsidRPr="00C06FB2">
        <w:rPr>
          <w:rFonts w:ascii="宋体" w:hAnsi="宋体" w:hint="eastAsia"/>
          <w:sz w:val="24"/>
          <w:szCs w:val="24"/>
        </w:rPr>
        <w:t>2、点数计算控制与数据链接、历史数据库与报表、报警记录、生产趋势曲线设计；</w:t>
      </w:r>
    </w:p>
    <w:p w:rsidR="00AD496B" w:rsidRPr="00C06FB2" w:rsidRDefault="00AD496B" w:rsidP="00AD496B">
      <w:pPr>
        <w:spacing w:line="460" w:lineRule="exact"/>
        <w:ind w:firstLineChars="200" w:firstLine="480"/>
        <w:rPr>
          <w:rFonts w:ascii="宋体" w:hAnsi="宋体"/>
          <w:sz w:val="24"/>
          <w:szCs w:val="24"/>
        </w:rPr>
      </w:pPr>
      <w:r w:rsidRPr="00C06FB2">
        <w:rPr>
          <w:rFonts w:ascii="宋体" w:hAnsi="宋体" w:hint="eastAsia"/>
          <w:sz w:val="24"/>
          <w:szCs w:val="24"/>
        </w:rPr>
        <w:t xml:space="preserve">3、使用WinCC进行组态以及在运行系统中运行WinCC的有关信息； </w:t>
      </w:r>
    </w:p>
    <w:p w:rsidR="00AD496B" w:rsidRPr="00C06FB2" w:rsidRDefault="00AD496B" w:rsidP="00AD496B">
      <w:pPr>
        <w:spacing w:line="460" w:lineRule="exact"/>
        <w:ind w:firstLineChars="200" w:firstLine="480"/>
        <w:rPr>
          <w:rFonts w:ascii="宋体" w:hAnsi="宋体"/>
          <w:sz w:val="24"/>
          <w:szCs w:val="24"/>
        </w:rPr>
      </w:pPr>
      <w:r w:rsidRPr="00C06FB2">
        <w:rPr>
          <w:rFonts w:ascii="宋体" w:hAnsi="宋体" w:hint="eastAsia"/>
          <w:sz w:val="24"/>
          <w:szCs w:val="24"/>
        </w:rPr>
        <w:t xml:space="preserve">4、使用WinCC对过程画面进行动态化； </w:t>
      </w:r>
    </w:p>
    <w:p w:rsidR="00AD496B" w:rsidRPr="00C06FB2" w:rsidRDefault="00AD496B" w:rsidP="00AD496B">
      <w:pPr>
        <w:spacing w:line="460" w:lineRule="exact"/>
        <w:ind w:leftChars="228" w:left="839" w:hangingChars="150" w:hanging="360"/>
        <w:rPr>
          <w:rFonts w:ascii="宋体" w:hAnsi="宋体"/>
          <w:sz w:val="24"/>
          <w:szCs w:val="24"/>
        </w:rPr>
      </w:pPr>
      <w:r w:rsidRPr="00C06FB2">
        <w:rPr>
          <w:rFonts w:ascii="宋体" w:hAnsi="宋体" w:hint="eastAsia"/>
          <w:sz w:val="24"/>
          <w:szCs w:val="24"/>
        </w:rPr>
        <w:t xml:space="preserve">5、创建过程画面（使用“图形编辑器”编辑器，创建和编辑过程画面、改变对象性以满足项目的需求、组合和组态对象选象板的对象、集成和组态过程画面中的控件）； </w:t>
      </w:r>
    </w:p>
    <w:p w:rsidR="00AD496B" w:rsidRPr="00C06FB2" w:rsidRDefault="00AD496B" w:rsidP="00AD496B">
      <w:pPr>
        <w:spacing w:line="460" w:lineRule="exact"/>
        <w:ind w:firstLineChars="200" w:firstLine="480"/>
        <w:rPr>
          <w:rFonts w:ascii="宋体" w:hAnsi="宋体"/>
          <w:sz w:val="24"/>
          <w:szCs w:val="24"/>
        </w:rPr>
      </w:pPr>
      <w:r w:rsidRPr="00C06FB2">
        <w:rPr>
          <w:rFonts w:ascii="宋体" w:hAnsi="宋体" w:hint="eastAsia"/>
          <w:sz w:val="24"/>
          <w:szCs w:val="24"/>
        </w:rPr>
        <w:t>6、WinCC过程通讯；</w:t>
      </w:r>
    </w:p>
    <w:p w:rsidR="00AD496B" w:rsidRPr="00C06FB2" w:rsidRDefault="00AD496B" w:rsidP="00AD496B">
      <w:pPr>
        <w:spacing w:line="460" w:lineRule="exact"/>
        <w:ind w:firstLineChars="200" w:firstLine="480"/>
        <w:rPr>
          <w:rFonts w:ascii="宋体" w:hAnsi="宋体"/>
          <w:sz w:val="24"/>
          <w:szCs w:val="24"/>
        </w:rPr>
      </w:pPr>
      <w:r w:rsidRPr="00C06FB2">
        <w:rPr>
          <w:rFonts w:ascii="宋体" w:hAnsi="宋体" w:hint="eastAsia"/>
          <w:sz w:val="24"/>
          <w:szCs w:val="24"/>
        </w:rPr>
        <w:t>7、操作面板和触摸屏</w:t>
      </w:r>
      <w:r w:rsidRPr="00C06FB2">
        <w:rPr>
          <w:rFonts w:ascii="宋体" w:hAnsi="宋体"/>
          <w:sz w:val="24"/>
          <w:szCs w:val="24"/>
        </w:rPr>
        <w:t>WinCC</w:t>
      </w:r>
      <w:r w:rsidRPr="00C06FB2">
        <w:rPr>
          <w:rFonts w:ascii="宋体" w:hAnsi="宋体" w:hint="eastAsia"/>
          <w:sz w:val="24"/>
          <w:szCs w:val="24"/>
        </w:rPr>
        <w:t>软件操作使用；</w:t>
      </w:r>
    </w:p>
    <w:p w:rsidR="00AD496B" w:rsidRPr="00C06FB2" w:rsidRDefault="00AD496B" w:rsidP="00AD496B">
      <w:pPr>
        <w:spacing w:line="460" w:lineRule="exact"/>
        <w:ind w:firstLineChars="200" w:firstLine="480"/>
        <w:rPr>
          <w:rFonts w:ascii="宋体" w:hAnsi="宋体"/>
          <w:sz w:val="24"/>
          <w:szCs w:val="24"/>
        </w:rPr>
      </w:pPr>
      <w:r w:rsidRPr="00C06FB2">
        <w:rPr>
          <w:rFonts w:ascii="宋体" w:hAnsi="宋体" w:hint="eastAsia"/>
          <w:sz w:val="24"/>
          <w:szCs w:val="24"/>
        </w:rPr>
        <w:t>8、工厂智能化实例解析。</w:t>
      </w:r>
    </w:p>
    <w:p w:rsidR="00AD496B" w:rsidRPr="00C06FB2" w:rsidRDefault="00AD496B" w:rsidP="00AD496B">
      <w:pPr>
        <w:spacing w:line="460" w:lineRule="exact"/>
        <w:rPr>
          <w:rFonts w:ascii="宋体" w:hAnsi="宋体"/>
          <w:b/>
          <w:sz w:val="24"/>
          <w:szCs w:val="24"/>
        </w:rPr>
      </w:pPr>
      <w:r w:rsidRPr="00C06FB2">
        <w:rPr>
          <w:rFonts w:ascii="宋体" w:hAnsi="宋体" w:hint="eastAsia"/>
          <w:b/>
          <w:sz w:val="24"/>
          <w:szCs w:val="24"/>
        </w:rPr>
        <w:t>（四）三菱FX/Q系列PLC应用技术</w:t>
      </w:r>
    </w:p>
    <w:p w:rsidR="00AD496B" w:rsidRPr="00C06FB2" w:rsidRDefault="00AD496B" w:rsidP="00AD496B">
      <w:pPr>
        <w:spacing w:line="460" w:lineRule="exact"/>
        <w:ind w:firstLineChars="200" w:firstLine="480"/>
        <w:rPr>
          <w:rFonts w:ascii="宋体" w:hAnsi="宋体"/>
          <w:sz w:val="24"/>
          <w:szCs w:val="24"/>
        </w:rPr>
      </w:pPr>
      <w:r w:rsidRPr="00C06FB2">
        <w:rPr>
          <w:rFonts w:ascii="宋体" w:hAnsi="宋体" w:hint="eastAsia"/>
          <w:sz w:val="24"/>
          <w:szCs w:val="24"/>
        </w:rPr>
        <w:t xml:space="preserve">1、模拟量输入/输出模块的应用及案例分析； </w:t>
      </w:r>
    </w:p>
    <w:p w:rsidR="00AD496B" w:rsidRPr="00C06FB2" w:rsidRDefault="00AD496B" w:rsidP="00AD496B">
      <w:pPr>
        <w:spacing w:line="460" w:lineRule="exact"/>
        <w:ind w:firstLineChars="200" w:firstLine="480"/>
        <w:rPr>
          <w:rFonts w:ascii="宋体" w:hAnsi="宋体"/>
          <w:sz w:val="24"/>
          <w:szCs w:val="24"/>
        </w:rPr>
      </w:pPr>
      <w:r w:rsidRPr="00C06FB2">
        <w:rPr>
          <w:rFonts w:ascii="宋体" w:hAnsi="宋体" w:hint="eastAsia"/>
          <w:sz w:val="24"/>
          <w:szCs w:val="24"/>
        </w:rPr>
        <w:t xml:space="preserve">2、温度模块的应用及案例分析； </w:t>
      </w:r>
    </w:p>
    <w:p w:rsidR="00AD496B" w:rsidRPr="00C06FB2" w:rsidRDefault="00AD496B" w:rsidP="00AD496B">
      <w:pPr>
        <w:spacing w:line="460" w:lineRule="exact"/>
        <w:ind w:firstLineChars="200" w:firstLine="480"/>
        <w:rPr>
          <w:rFonts w:ascii="宋体" w:hAnsi="宋体"/>
          <w:sz w:val="24"/>
          <w:szCs w:val="24"/>
        </w:rPr>
      </w:pPr>
      <w:r w:rsidRPr="00C06FB2">
        <w:rPr>
          <w:rFonts w:ascii="宋体" w:hAnsi="宋体" w:hint="eastAsia"/>
          <w:sz w:val="24"/>
          <w:szCs w:val="24"/>
        </w:rPr>
        <w:t>3、模拟量模块读取温度及控制变频器的综合案例。</w:t>
      </w:r>
    </w:p>
    <w:p w:rsidR="00AD496B" w:rsidRDefault="00AD496B" w:rsidP="00AD496B">
      <w:pPr>
        <w:spacing w:line="460" w:lineRule="exact"/>
        <w:rPr>
          <w:rStyle w:val="a4"/>
          <w:rFonts w:ascii="宋体" w:hAnsi="宋体"/>
          <w:sz w:val="24"/>
          <w:szCs w:val="24"/>
        </w:rPr>
      </w:pPr>
      <w:r w:rsidRPr="00C06FB2">
        <w:rPr>
          <w:rFonts w:ascii="宋体" w:hAnsi="宋体" w:hint="eastAsia"/>
          <w:b/>
          <w:sz w:val="24"/>
          <w:szCs w:val="24"/>
        </w:rPr>
        <w:t>（五）专家学员答疑交流，总结经典案例，指导学员实践。</w:t>
      </w:r>
    </w:p>
    <w:p w:rsidR="00AA556A" w:rsidRPr="00CE0BAB" w:rsidRDefault="00AD496B" w:rsidP="00AD496B">
      <w:pPr>
        <w:spacing w:line="460" w:lineRule="exac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四、</w:t>
      </w:r>
      <w:r w:rsidR="003F06CE">
        <w:rPr>
          <w:rFonts w:ascii="宋体" w:hAnsi="宋体" w:hint="eastAsia"/>
          <w:b/>
          <w:sz w:val="24"/>
          <w:szCs w:val="24"/>
        </w:rPr>
        <w:t>培训</w:t>
      </w:r>
      <w:r w:rsidR="00AA556A" w:rsidRPr="00CE0BAB">
        <w:rPr>
          <w:rFonts w:ascii="宋体" w:hAnsi="宋体" w:hint="eastAsia"/>
          <w:b/>
          <w:sz w:val="24"/>
          <w:szCs w:val="24"/>
        </w:rPr>
        <w:t xml:space="preserve">对象 </w:t>
      </w:r>
    </w:p>
    <w:p w:rsidR="00AA556A" w:rsidRPr="00CE0BAB" w:rsidRDefault="00AA556A" w:rsidP="00AD496B">
      <w:pPr>
        <w:spacing w:line="460" w:lineRule="exact"/>
        <w:ind w:firstLineChars="200" w:firstLine="480"/>
        <w:rPr>
          <w:rFonts w:ascii="宋体" w:hAnsi="宋体"/>
          <w:sz w:val="24"/>
          <w:szCs w:val="24"/>
        </w:rPr>
      </w:pPr>
      <w:r w:rsidRPr="00CE0BAB">
        <w:rPr>
          <w:rFonts w:ascii="宋体" w:hAnsi="宋体" w:hint="eastAsia"/>
          <w:sz w:val="24"/>
          <w:szCs w:val="24"/>
        </w:rPr>
        <w:t>各企业从事PLC编程维护的技术人员及自动化管理人员、设备管理人员，从事自动化操控的技术人员，电气设备维修维护从业人员，有一定的计算机常识和电气基础</w:t>
      </w:r>
      <w:r w:rsidR="00AB38F0">
        <w:rPr>
          <w:rFonts w:ascii="宋体" w:hAnsi="宋体" w:hint="eastAsia"/>
          <w:sz w:val="24"/>
          <w:szCs w:val="24"/>
        </w:rPr>
        <w:t>的人员</w:t>
      </w:r>
      <w:r w:rsidRPr="00CE0BAB">
        <w:rPr>
          <w:rFonts w:ascii="宋体" w:hAnsi="宋体" w:hint="eastAsia"/>
          <w:sz w:val="24"/>
          <w:szCs w:val="24"/>
        </w:rPr>
        <w:t>。</w:t>
      </w:r>
      <w:r w:rsidR="00AB38F0">
        <w:rPr>
          <w:rFonts w:ascii="宋体" w:hAnsi="宋体" w:hint="eastAsia"/>
          <w:sz w:val="24"/>
          <w:szCs w:val="24"/>
        </w:rPr>
        <w:t>各</w:t>
      </w:r>
      <w:r w:rsidR="009A696E" w:rsidRPr="001F421E">
        <w:rPr>
          <w:rFonts w:ascii="宋体" w:hAnsi="宋体" w:cs="宋体"/>
          <w:kern w:val="0"/>
          <w:sz w:val="24"/>
        </w:rPr>
        <w:t>职业院校主管机电类校长、系主任、教研室主任、专业带头人、实训中心主任及骨干教师、校企合作主管部门领导及成员等。</w:t>
      </w:r>
      <w:r w:rsidRPr="00CE0BAB">
        <w:rPr>
          <w:rFonts w:ascii="宋体" w:hAnsi="宋体" w:hint="eastAsia"/>
          <w:sz w:val="24"/>
          <w:szCs w:val="24"/>
        </w:rPr>
        <w:t xml:space="preserve"> </w:t>
      </w:r>
    </w:p>
    <w:p w:rsidR="00AA556A" w:rsidRPr="00DC4A9F" w:rsidRDefault="00AD496B" w:rsidP="00AD496B">
      <w:pPr>
        <w:adjustRightInd w:val="0"/>
        <w:snapToGrid w:val="0"/>
        <w:spacing w:line="460" w:lineRule="exact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五</w:t>
      </w:r>
      <w:r w:rsidR="00AA556A" w:rsidRPr="00DC4A9F">
        <w:rPr>
          <w:rFonts w:ascii="宋体" w:hAnsi="宋体" w:cs="宋体"/>
          <w:b/>
          <w:bCs/>
          <w:kern w:val="0"/>
          <w:sz w:val="24"/>
        </w:rPr>
        <w:t>、费用</w:t>
      </w:r>
    </w:p>
    <w:p w:rsidR="00B7207E" w:rsidRPr="00C73B1C" w:rsidRDefault="00B7207E" w:rsidP="00AD496B">
      <w:pPr>
        <w:widowControl/>
        <w:adjustRightInd w:val="0"/>
        <w:snapToGrid w:val="0"/>
        <w:spacing w:line="460" w:lineRule="exact"/>
        <w:ind w:firstLineChars="225" w:firstLine="540"/>
        <w:jc w:val="left"/>
        <w:rPr>
          <w:rFonts w:ascii="宋体" w:hAnsi="宋体" w:cs="宋体"/>
          <w:kern w:val="0"/>
          <w:sz w:val="24"/>
        </w:rPr>
      </w:pPr>
      <w:r w:rsidRPr="00C73B1C">
        <w:rPr>
          <w:rFonts w:ascii="宋体" w:hAnsi="宋体" w:cs="宋体" w:hint="eastAsia"/>
          <w:kern w:val="0"/>
          <w:sz w:val="24"/>
        </w:rPr>
        <w:t>1.培训费</w:t>
      </w:r>
      <w:r>
        <w:rPr>
          <w:rFonts w:ascii="宋体" w:hAnsi="宋体" w:cs="宋体" w:hint="eastAsia"/>
          <w:kern w:val="0"/>
          <w:sz w:val="24"/>
        </w:rPr>
        <w:t>3250</w:t>
      </w:r>
      <w:r w:rsidRPr="00C73B1C">
        <w:rPr>
          <w:rFonts w:ascii="宋体" w:hAnsi="宋体" w:cs="宋体" w:hint="eastAsia"/>
          <w:kern w:val="0"/>
          <w:sz w:val="24"/>
        </w:rPr>
        <w:t>元/</w:t>
      </w:r>
      <w:r>
        <w:rPr>
          <w:rFonts w:ascii="宋体" w:hAnsi="宋体" w:cs="宋体" w:hint="eastAsia"/>
          <w:kern w:val="0"/>
          <w:sz w:val="24"/>
        </w:rPr>
        <w:t>人（含授课、证书</w:t>
      </w:r>
      <w:r w:rsidRPr="00C73B1C">
        <w:rPr>
          <w:rFonts w:ascii="宋体" w:hAnsi="宋体" w:cs="宋体" w:hint="eastAsia"/>
          <w:kern w:val="0"/>
          <w:sz w:val="24"/>
        </w:rPr>
        <w:t>、</w:t>
      </w:r>
      <w:r>
        <w:rPr>
          <w:rFonts w:ascii="宋体" w:hAnsi="宋体" w:cs="宋体" w:hint="eastAsia"/>
          <w:kern w:val="0"/>
          <w:sz w:val="24"/>
        </w:rPr>
        <w:t>光盘、上机、场地、资料</w:t>
      </w:r>
      <w:r w:rsidR="00BE1C35">
        <w:rPr>
          <w:rFonts w:ascii="宋体" w:hAnsi="宋体" w:cs="宋体" w:hint="eastAsia"/>
          <w:kern w:val="0"/>
          <w:sz w:val="24"/>
        </w:rPr>
        <w:t>、午餐</w:t>
      </w:r>
      <w:r w:rsidRPr="00C73B1C">
        <w:rPr>
          <w:rFonts w:ascii="宋体" w:hAnsi="宋体" w:cs="宋体" w:hint="eastAsia"/>
          <w:kern w:val="0"/>
          <w:sz w:val="24"/>
        </w:rPr>
        <w:t>）；</w:t>
      </w:r>
    </w:p>
    <w:p w:rsidR="00AA556A" w:rsidRDefault="00AA556A" w:rsidP="00AD496B">
      <w:pPr>
        <w:widowControl/>
        <w:adjustRightInd w:val="0"/>
        <w:snapToGrid w:val="0"/>
        <w:spacing w:line="460" w:lineRule="exact"/>
        <w:ind w:firstLineChars="225" w:firstLine="540"/>
        <w:jc w:val="left"/>
        <w:rPr>
          <w:rFonts w:ascii="宋体" w:hAnsi="宋体" w:cs="宋体"/>
          <w:kern w:val="0"/>
          <w:sz w:val="24"/>
        </w:rPr>
      </w:pPr>
      <w:r w:rsidRPr="00C73B1C">
        <w:rPr>
          <w:rFonts w:ascii="宋体" w:hAnsi="宋体" w:cs="宋体" w:hint="eastAsia"/>
          <w:kern w:val="0"/>
          <w:sz w:val="24"/>
        </w:rPr>
        <w:t>2.</w:t>
      </w:r>
      <w:r w:rsidR="00BE1C35">
        <w:rPr>
          <w:rFonts w:ascii="宋体" w:hAnsi="宋体" w:cs="宋体" w:hint="eastAsia"/>
          <w:kern w:val="0"/>
          <w:sz w:val="24"/>
        </w:rPr>
        <w:t>住</w:t>
      </w:r>
      <w:r w:rsidRPr="00C73B1C">
        <w:rPr>
          <w:rFonts w:ascii="宋体" w:hAnsi="宋体" w:cs="宋体" w:hint="eastAsia"/>
          <w:kern w:val="0"/>
          <w:sz w:val="24"/>
        </w:rPr>
        <w:t>宿统一安排，费用自理。</w:t>
      </w:r>
    </w:p>
    <w:p w:rsidR="00AA556A" w:rsidRPr="00DC4A9F" w:rsidRDefault="00AD496B" w:rsidP="00AD496B">
      <w:pPr>
        <w:widowControl/>
        <w:adjustRightInd w:val="0"/>
        <w:snapToGrid w:val="0"/>
        <w:spacing w:line="460" w:lineRule="exact"/>
        <w:jc w:val="left"/>
        <w:rPr>
          <w:rFonts w:ascii="宋体" w:hAnsi="宋体" w:cs="宋体"/>
          <w:b/>
          <w:kern w:val="0"/>
          <w:sz w:val="24"/>
        </w:rPr>
      </w:pPr>
      <w:r>
        <w:rPr>
          <w:rStyle w:val="a4"/>
          <w:rFonts w:ascii="宋体" w:hAnsi="宋体" w:hint="eastAsia"/>
          <w:sz w:val="24"/>
        </w:rPr>
        <w:t>六</w:t>
      </w:r>
      <w:r w:rsidR="00AA556A" w:rsidRPr="00DC4A9F">
        <w:rPr>
          <w:rStyle w:val="a4"/>
          <w:rFonts w:ascii="宋体" w:hAnsi="宋体"/>
          <w:sz w:val="24"/>
        </w:rPr>
        <w:t>、</w:t>
      </w:r>
      <w:r w:rsidR="00AA556A" w:rsidRPr="00DC4A9F">
        <w:rPr>
          <w:rFonts w:ascii="宋体" w:hAnsi="宋体" w:cs="宋体" w:hint="eastAsia"/>
          <w:b/>
          <w:kern w:val="0"/>
          <w:sz w:val="24"/>
        </w:rPr>
        <w:t>颁发证书</w:t>
      </w:r>
    </w:p>
    <w:p w:rsidR="00AA556A" w:rsidRPr="00DC4A9F" w:rsidRDefault="00AA556A" w:rsidP="00AD496B">
      <w:pPr>
        <w:widowControl/>
        <w:adjustRightInd w:val="0"/>
        <w:snapToGrid w:val="0"/>
        <w:spacing w:line="460" w:lineRule="exact"/>
        <w:ind w:firstLineChars="196" w:firstLine="470"/>
        <w:jc w:val="left"/>
        <w:rPr>
          <w:rFonts w:ascii="宋体" w:hAnsi="宋体" w:cs="宋体"/>
          <w:color w:val="000000"/>
          <w:kern w:val="0"/>
          <w:sz w:val="24"/>
        </w:rPr>
      </w:pPr>
      <w:r w:rsidRPr="00DC4A9F">
        <w:rPr>
          <w:rFonts w:ascii="宋体" w:hAnsi="宋体" w:cs="宋体" w:hint="eastAsia"/>
          <w:color w:val="000000"/>
          <w:kern w:val="0"/>
          <w:sz w:val="24"/>
        </w:rPr>
        <w:t>经培训考评通过后颁发证书。请学员准备身份证复印件及学历证复印件各两份，二寸蓝底证件照两张，并请于报到时交至会务组。</w:t>
      </w:r>
    </w:p>
    <w:p w:rsidR="00AD496B" w:rsidRPr="00C06FB2" w:rsidRDefault="00AD496B" w:rsidP="00AD496B">
      <w:pPr>
        <w:pStyle w:val="a3"/>
        <w:spacing w:before="0" w:beforeAutospacing="0" w:after="0" w:afterAutospacing="0" w:line="460" w:lineRule="exact"/>
        <w:rPr>
          <w:b/>
          <w:bCs/>
        </w:rPr>
      </w:pPr>
      <w:r>
        <w:rPr>
          <w:rFonts w:hint="eastAsia"/>
          <w:b/>
          <w:bCs/>
          <w:color w:val="000000"/>
        </w:rPr>
        <w:t>七</w:t>
      </w:r>
      <w:r w:rsidRPr="00C06FB2">
        <w:rPr>
          <w:b/>
          <w:bCs/>
          <w:color w:val="000000"/>
        </w:rPr>
        <w:t>、联系方式 </w:t>
      </w:r>
      <w:r w:rsidR="00DA13E1">
        <w:rPr>
          <w:rStyle w:val="a4"/>
          <w:rFonts w:hint="eastAsia"/>
        </w:rPr>
        <w:t>中国6S咨询服务中心</w:t>
      </w:r>
    </w:p>
    <w:p w:rsidR="00AD496B" w:rsidRDefault="00AD496B" w:rsidP="00AD496B">
      <w:pPr>
        <w:spacing w:line="46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联系电话/传真：4006905886    手机：13</w:t>
      </w:r>
      <w:r w:rsidR="00904682">
        <w:rPr>
          <w:rFonts w:ascii="宋体" w:hAnsi="宋体" w:hint="eastAsia"/>
          <w:sz w:val="24"/>
        </w:rPr>
        <w:t>368023519</w:t>
      </w:r>
      <w:r>
        <w:rPr>
          <w:rFonts w:ascii="宋体" w:hAnsi="宋体" w:hint="eastAsia"/>
          <w:sz w:val="24"/>
        </w:rPr>
        <w:t xml:space="preserve">    </w:t>
      </w:r>
    </w:p>
    <w:p w:rsidR="00AD496B" w:rsidRDefault="00AD496B" w:rsidP="00AD496B">
      <w:pPr>
        <w:spacing w:line="460" w:lineRule="exact"/>
        <w:ind w:firstLineChars="150" w:firstLine="3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电子邮箱：</w:t>
      </w:r>
      <w:r w:rsidR="00904682">
        <w:rPr>
          <w:rFonts w:ascii="宋体" w:hAnsi="宋体" w:hint="eastAsia"/>
          <w:sz w:val="24"/>
        </w:rPr>
        <w:t>xywlei@126.com</w:t>
      </w:r>
      <w:r>
        <w:rPr>
          <w:rFonts w:ascii="宋体" w:hAnsi="宋体" w:hint="eastAsia"/>
          <w:sz w:val="24"/>
        </w:rPr>
        <w:t xml:space="preserve">   </w:t>
      </w:r>
      <w:r w:rsidR="00904682"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</w:rPr>
        <w:t xml:space="preserve"> QQ：</w:t>
      </w:r>
      <w:r w:rsidR="00904682">
        <w:rPr>
          <w:rFonts w:ascii="宋体" w:hAnsi="宋体" w:hint="eastAsia"/>
          <w:sz w:val="24"/>
        </w:rPr>
        <w:t>1476510795</w:t>
      </w:r>
    </w:p>
    <w:p w:rsidR="009A696E" w:rsidRPr="00AF1987" w:rsidRDefault="00AD496B" w:rsidP="00AD496B">
      <w:pPr>
        <w:widowControl/>
        <w:spacing w:line="460" w:lineRule="exact"/>
        <w:ind w:left="472" w:hangingChars="196" w:hanging="472"/>
        <w:jc w:val="left"/>
        <w:rPr>
          <w:rFonts w:ascii="宋体" w:hAnsi="宋体" w:cs="宋体"/>
          <w:b/>
          <w:bCs/>
          <w:color w:val="000000"/>
          <w:kern w:val="0"/>
          <w:sz w:val="24"/>
        </w:rPr>
      </w:pPr>
      <w:r>
        <w:rPr>
          <w:rFonts w:ascii="宋体" w:hAnsi="宋体" w:cs="宋体" w:hint="eastAsia"/>
          <w:b/>
          <w:bCs/>
          <w:color w:val="000000"/>
          <w:kern w:val="0"/>
          <w:sz w:val="24"/>
        </w:rPr>
        <w:lastRenderedPageBreak/>
        <w:t>八</w:t>
      </w:r>
      <w:r w:rsidR="009A696E" w:rsidRPr="00AF1987">
        <w:rPr>
          <w:rFonts w:ascii="宋体" w:hAnsi="宋体" w:cs="宋体"/>
          <w:b/>
          <w:bCs/>
          <w:color w:val="000000"/>
          <w:kern w:val="0"/>
          <w:sz w:val="24"/>
        </w:rPr>
        <w:t>、请将报名回执务必于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0"/>
          <w:attr w:name="Month" w:val="11"/>
          <w:attr w:name="Year" w:val="2016"/>
        </w:smartTagPr>
        <w:smartTag w:uri="urn:schemas-microsoft-com:office:smarttags" w:element="chsdate">
          <w:smartTagPr>
            <w:attr w:name="Year" w:val="2016"/>
            <w:attr w:name="Month" w:val="11"/>
            <w:attr w:name="Day" w:val="10"/>
            <w:attr w:name="IsLunarDate" w:val="False"/>
            <w:attr w:name="IsROCDate" w:val="False"/>
          </w:smartTagPr>
          <w:r w:rsidR="00A32D40">
            <w:rPr>
              <w:rFonts w:ascii="宋体" w:hAnsi="宋体" w:cs="宋体" w:hint="eastAsia"/>
              <w:b/>
              <w:bCs/>
              <w:color w:val="000000"/>
              <w:kern w:val="0"/>
              <w:sz w:val="24"/>
            </w:rPr>
            <w:t>11</w:t>
          </w:r>
          <w:r w:rsidR="009A696E" w:rsidRPr="00BE556D">
            <w:rPr>
              <w:rFonts w:ascii="宋体" w:hAnsi="宋体" w:cs="宋体"/>
              <w:b/>
              <w:bCs/>
              <w:color w:val="000000"/>
              <w:kern w:val="0"/>
              <w:sz w:val="24"/>
            </w:rPr>
            <w:t>月</w:t>
          </w:r>
          <w:r w:rsidR="003D00E7">
            <w:rPr>
              <w:rFonts w:ascii="宋体" w:hAnsi="宋体" w:cs="宋体" w:hint="eastAsia"/>
              <w:b/>
              <w:bCs/>
              <w:color w:val="000000"/>
              <w:kern w:val="0"/>
              <w:sz w:val="24"/>
            </w:rPr>
            <w:t>10</w:t>
          </w:r>
          <w:r w:rsidR="009A696E" w:rsidRPr="00AF1987">
            <w:rPr>
              <w:rFonts w:ascii="宋体" w:hAnsi="宋体" w:cs="宋体"/>
              <w:b/>
              <w:bCs/>
              <w:color w:val="000000"/>
              <w:kern w:val="0"/>
              <w:sz w:val="24"/>
            </w:rPr>
            <w:t>日</w:t>
          </w:r>
        </w:smartTag>
        <w:r w:rsidR="009A696E" w:rsidRPr="00AF1987">
          <w:rPr>
            <w:rFonts w:ascii="宋体" w:hAnsi="宋体" w:cs="宋体"/>
            <w:b/>
            <w:bCs/>
            <w:color w:val="000000"/>
            <w:kern w:val="0"/>
            <w:sz w:val="24"/>
          </w:rPr>
          <w:t>前</w:t>
        </w:r>
      </w:smartTag>
      <w:r w:rsidR="009A696E" w:rsidRPr="00AF1987">
        <w:rPr>
          <w:rFonts w:ascii="宋体" w:hAnsi="宋体" w:cs="宋体"/>
          <w:b/>
          <w:bCs/>
          <w:color w:val="000000"/>
          <w:kern w:val="0"/>
          <w:sz w:val="24"/>
        </w:rPr>
        <w:t>经单位盖章后传真</w:t>
      </w:r>
      <w:r w:rsidR="00294921">
        <w:rPr>
          <w:rFonts w:ascii="宋体" w:hAnsi="宋体" w:cs="宋体" w:hint="eastAsia"/>
          <w:b/>
          <w:bCs/>
          <w:color w:val="000000"/>
          <w:kern w:val="0"/>
          <w:sz w:val="24"/>
        </w:rPr>
        <w:t>或邮件</w:t>
      </w:r>
      <w:r w:rsidR="00904682">
        <w:rPr>
          <w:rFonts w:ascii="宋体" w:hAnsi="宋体" w:cs="宋体"/>
          <w:b/>
          <w:bCs/>
          <w:color w:val="000000"/>
          <w:kern w:val="0"/>
          <w:sz w:val="24"/>
        </w:rPr>
        <w:t>培训部。</w:t>
      </w:r>
      <w:r w:rsidR="009A696E" w:rsidRPr="00AF1987">
        <w:rPr>
          <w:rFonts w:ascii="宋体" w:hAnsi="宋体" w:cs="宋体"/>
          <w:b/>
          <w:bCs/>
          <w:color w:val="000000"/>
          <w:kern w:val="0"/>
          <w:sz w:val="24"/>
        </w:rPr>
        <w:t>将根据报名回执通知具体报到地点。</w:t>
      </w:r>
    </w:p>
    <w:p w:rsidR="00AD496B" w:rsidRDefault="00C06FB2" w:rsidP="00AD496B">
      <w:pPr>
        <w:snapToGrid w:val="0"/>
        <w:spacing w:line="460" w:lineRule="exact"/>
        <w:ind w:firstLineChars="294" w:firstLine="708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 xml:space="preserve">                                           </w:t>
      </w:r>
    </w:p>
    <w:p w:rsidR="00A32D40" w:rsidRDefault="00C06FB2" w:rsidP="00AD496B">
      <w:pPr>
        <w:snapToGrid w:val="0"/>
        <w:spacing w:line="460" w:lineRule="exact"/>
        <w:ind w:firstLineChars="294" w:firstLine="708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 xml:space="preserve">   </w:t>
      </w:r>
    </w:p>
    <w:p w:rsidR="00A32D40" w:rsidRDefault="00AA556A" w:rsidP="00AD496B">
      <w:pPr>
        <w:snapToGrid w:val="0"/>
        <w:spacing w:line="320" w:lineRule="exact"/>
        <w:ind w:firstLineChars="2597" w:firstLine="6233"/>
        <w:rPr>
          <w:rFonts w:ascii="宋体" w:hAnsi="宋体"/>
          <w:sz w:val="24"/>
          <w:szCs w:val="24"/>
        </w:rPr>
      </w:pPr>
      <w:r w:rsidRPr="00CE0BAB">
        <w:rPr>
          <w:rFonts w:ascii="宋体" w:hAnsi="宋体" w:hint="eastAsia"/>
          <w:sz w:val="24"/>
          <w:szCs w:val="24"/>
        </w:rPr>
        <w:t>二○一</w:t>
      </w:r>
      <w:r w:rsidR="00624B40">
        <w:rPr>
          <w:rFonts w:ascii="宋体" w:hAnsi="宋体" w:hint="eastAsia"/>
          <w:sz w:val="24"/>
          <w:szCs w:val="24"/>
        </w:rPr>
        <w:t>六</w:t>
      </w:r>
      <w:r w:rsidRPr="00CE0BAB">
        <w:rPr>
          <w:rFonts w:ascii="宋体" w:hAnsi="宋体" w:hint="eastAsia"/>
          <w:sz w:val="24"/>
          <w:szCs w:val="24"/>
        </w:rPr>
        <w:t>年</w:t>
      </w:r>
      <w:r w:rsidR="00904682">
        <w:rPr>
          <w:rFonts w:ascii="宋体" w:hAnsi="宋体" w:hint="eastAsia"/>
          <w:sz w:val="24"/>
          <w:szCs w:val="24"/>
        </w:rPr>
        <w:t>九月</w:t>
      </w:r>
      <w:r w:rsidR="00A32D40">
        <w:rPr>
          <w:rFonts w:ascii="宋体" w:hAnsi="宋体" w:hint="eastAsia"/>
          <w:sz w:val="24"/>
          <w:szCs w:val="24"/>
        </w:rPr>
        <w:t>三</w:t>
      </w:r>
      <w:r w:rsidR="00904682">
        <w:rPr>
          <w:rFonts w:ascii="宋体" w:hAnsi="宋体" w:hint="eastAsia"/>
          <w:sz w:val="24"/>
          <w:szCs w:val="24"/>
        </w:rPr>
        <w:t>十</w:t>
      </w:r>
      <w:r w:rsidRPr="00CE0BAB">
        <w:rPr>
          <w:rFonts w:ascii="宋体" w:hAnsi="宋体" w:hint="eastAsia"/>
          <w:sz w:val="24"/>
          <w:szCs w:val="24"/>
        </w:rPr>
        <w:t>日</w:t>
      </w:r>
    </w:p>
    <w:p w:rsidR="00AD496B" w:rsidRPr="00A32D40" w:rsidRDefault="00AD496B" w:rsidP="00AD496B">
      <w:pPr>
        <w:snapToGrid w:val="0"/>
        <w:spacing w:line="320" w:lineRule="exact"/>
        <w:ind w:firstLineChars="2597" w:firstLine="6257"/>
        <w:rPr>
          <w:rFonts w:ascii="宋体" w:hAnsi="宋体" w:cs="宋体"/>
          <w:b/>
          <w:bCs/>
          <w:color w:val="000000"/>
          <w:kern w:val="0"/>
          <w:sz w:val="24"/>
          <w:szCs w:val="24"/>
        </w:rPr>
      </w:pPr>
    </w:p>
    <w:p w:rsidR="007B7CF4" w:rsidRPr="00C06FB2" w:rsidRDefault="007B7CF4" w:rsidP="00CE0BAB">
      <w:pPr>
        <w:spacing w:line="500" w:lineRule="exact"/>
        <w:rPr>
          <w:rFonts w:ascii="宋体" w:hAnsi="宋体"/>
          <w:b/>
          <w:sz w:val="24"/>
          <w:szCs w:val="24"/>
        </w:rPr>
      </w:pPr>
      <w:r w:rsidRPr="00C06FB2">
        <w:rPr>
          <w:rFonts w:ascii="宋体" w:hAnsi="宋体" w:hint="eastAsia"/>
          <w:b/>
          <w:sz w:val="24"/>
          <w:szCs w:val="24"/>
        </w:rPr>
        <w:t>附：PLC及自动化应用技术高级培训班报名回执表</w:t>
      </w:r>
    </w:p>
    <w:p w:rsidR="007B7CF4" w:rsidRPr="00C06FB2" w:rsidRDefault="007B7CF4" w:rsidP="00CE0BAB">
      <w:pPr>
        <w:spacing w:line="500" w:lineRule="exact"/>
        <w:rPr>
          <w:rFonts w:ascii="宋体" w:hAnsi="宋体"/>
          <w:sz w:val="24"/>
          <w:szCs w:val="24"/>
        </w:rPr>
      </w:pPr>
      <w:r w:rsidRPr="00C06FB2">
        <w:rPr>
          <w:rFonts w:ascii="宋体" w:hAnsi="宋体" w:hint="eastAsia"/>
          <w:sz w:val="24"/>
          <w:szCs w:val="24"/>
        </w:rPr>
        <w:t>经研究我单位决定派以下同志参加本次培训</w:t>
      </w:r>
    </w:p>
    <w:tbl>
      <w:tblPr>
        <w:tblW w:w="502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5"/>
        <w:gridCol w:w="1071"/>
        <w:gridCol w:w="1221"/>
        <w:gridCol w:w="2258"/>
        <w:gridCol w:w="1334"/>
        <w:gridCol w:w="2363"/>
      </w:tblGrid>
      <w:tr w:rsidR="00F46FC9" w:rsidRPr="00BF2DCF" w:rsidTr="00021198">
        <w:trPr>
          <w:trHeight w:val="567"/>
          <w:jc w:val="center"/>
        </w:trPr>
        <w:tc>
          <w:tcPr>
            <w:tcW w:w="581" w:type="pct"/>
            <w:vAlign w:val="center"/>
          </w:tcPr>
          <w:p w:rsidR="00F46FC9" w:rsidRPr="00F924E7" w:rsidRDefault="00F46FC9" w:rsidP="00021198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姓名</w:t>
            </w:r>
          </w:p>
        </w:tc>
        <w:tc>
          <w:tcPr>
            <w:tcW w:w="574" w:type="pct"/>
            <w:vAlign w:val="center"/>
          </w:tcPr>
          <w:p w:rsidR="00F46FC9" w:rsidRPr="00F924E7" w:rsidRDefault="00F46FC9" w:rsidP="00021198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性别</w:t>
            </w:r>
          </w:p>
        </w:tc>
        <w:tc>
          <w:tcPr>
            <w:tcW w:w="654" w:type="pct"/>
            <w:vAlign w:val="center"/>
          </w:tcPr>
          <w:p w:rsidR="00F46FC9" w:rsidRPr="00F924E7" w:rsidRDefault="00F46FC9" w:rsidP="00021198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职务</w:t>
            </w:r>
          </w:p>
        </w:tc>
        <w:tc>
          <w:tcPr>
            <w:tcW w:w="1210" w:type="pct"/>
            <w:vAlign w:val="center"/>
          </w:tcPr>
          <w:p w:rsidR="00F46FC9" w:rsidRPr="00F924E7" w:rsidRDefault="00F46FC9" w:rsidP="00021198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单位及所在部门</w:t>
            </w:r>
          </w:p>
        </w:tc>
        <w:tc>
          <w:tcPr>
            <w:tcW w:w="715" w:type="pct"/>
            <w:vAlign w:val="center"/>
          </w:tcPr>
          <w:p w:rsidR="00F46FC9" w:rsidRPr="00F924E7" w:rsidRDefault="00F46FC9" w:rsidP="00021198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通讯地址</w:t>
            </w:r>
          </w:p>
        </w:tc>
        <w:tc>
          <w:tcPr>
            <w:tcW w:w="1266" w:type="pct"/>
            <w:vAlign w:val="center"/>
          </w:tcPr>
          <w:p w:rsidR="00F46FC9" w:rsidRPr="00F924E7" w:rsidRDefault="00F46FC9" w:rsidP="00021198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联系电话</w:t>
            </w:r>
          </w:p>
        </w:tc>
      </w:tr>
      <w:tr w:rsidR="00F46FC9" w:rsidRPr="00BF2DCF" w:rsidTr="00021198">
        <w:trPr>
          <w:trHeight w:val="567"/>
          <w:jc w:val="center"/>
        </w:trPr>
        <w:tc>
          <w:tcPr>
            <w:tcW w:w="581" w:type="pct"/>
          </w:tcPr>
          <w:p w:rsidR="00F46FC9" w:rsidRPr="00F924E7" w:rsidRDefault="00F46FC9" w:rsidP="00021198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F46FC9" w:rsidRPr="00F924E7" w:rsidRDefault="00F46FC9" w:rsidP="00021198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F46FC9" w:rsidRPr="00F924E7" w:rsidRDefault="00F46FC9" w:rsidP="00021198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F46FC9" w:rsidRPr="00F924E7" w:rsidRDefault="00F46FC9" w:rsidP="00021198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F46FC9" w:rsidRPr="00F924E7" w:rsidRDefault="00F46FC9" w:rsidP="00021198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F46FC9" w:rsidRPr="00F924E7" w:rsidRDefault="00F46FC9" w:rsidP="00021198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F46FC9" w:rsidRPr="00BF2DCF" w:rsidTr="00021198">
        <w:trPr>
          <w:trHeight w:val="567"/>
          <w:jc w:val="center"/>
        </w:trPr>
        <w:tc>
          <w:tcPr>
            <w:tcW w:w="581" w:type="pct"/>
          </w:tcPr>
          <w:p w:rsidR="00F46FC9" w:rsidRPr="00F924E7" w:rsidRDefault="00F46FC9" w:rsidP="00021198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F46FC9" w:rsidRPr="00F924E7" w:rsidRDefault="00F46FC9" w:rsidP="00021198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F46FC9" w:rsidRPr="00F924E7" w:rsidRDefault="00F46FC9" w:rsidP="00021198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F46FC9" w:rsidRPr="00F924E7" w:rsidRDefault="00F46FC9" w:rsidP="00021198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F46FC9" w:rsidRPr="00F924E7" w:rsidRDefault="00F46FC9" w:rsidP="00021198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F46FC9" w:rsidRPr="00F924E7" w:rsidRDefault="00F46FC9" w:rsidP="00021198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F46FC9" w:rsidRPr="00BF2DCF" w:rsidTr="00021198">
        <w:trPr>
          <w:trHeight w:val="567"/>
          <w:jc w:val="center"/>
        </w:trPr>
        <w:tc>
          <w:tcPr>
            <w:tcW w:w="581" w:type="pct"/>
          </w:tcPr>
          <w:p w:rsidR="00F46FC9" w:rsidRPr="00F924E7" w:rsidRDefault="00F46FC9" w:rsidP="00021198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F46FC9" w:rsidRPr="00F924E7" w:rsidRDefault="00F46FC9" w:rsidP="00021198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F46FC9" w:rsidRPr="00F924E7" w:rsidRDefault="00F46FC9" w:rsidP="00021198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F46FC9" w:rsidRPr="00F924E7" w:rsidRDefault="00F46FC9" w:rsidP="00021198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F46FC9" w:rsidRPr="00F924E7" w:rsidRDefault="00F46FC9" w:rsidP="00021198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F46FC9" w:rsidRPr="00F924E7" w:rsidRDefault="00F46FC9" w:rsidP="00021198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F46FC9" w:rsidRPr="00BF2DCF" w:rsidTr="00021198">
        <w:trPr>
          <w:trHeight w:val="567"/>
          <w:jc w:val="center"/>
        </w:trPr>
        <w:tc>
          <w:tcPr>
            <w:tcW w:w="581" w:type="pct"/>
          </w:tcPr>
          <w:p w:rsidR="00F46FC9" w:rsidRPr="00F924E7" w:rsidRDefault="00F46FC9" w:rsidP="00021198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F46FC9" w:rsidRPr="00F924E7" w:rsidRDefault="00F46FC9" w:rsidP="00021198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F46FC9" w:rsidRPr="00F924E7" w:rsidRDefault="00F46FC9" w:rsidP="00021198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F46FC9" w:rsidRPr="00F924E7" w:rsidRDefault="00F46FC9" w:rsidP="00021198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F46FC9" w:rsidRPr="00F924E7" w:rsidRDefault="00F46FC9" w:rsidP="00021198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F46FC9" w:rsidRPr="00F924E7" w:rsidRDefault="00F46FC9" w:rsidP="00021198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F46FC9" w:rsidRPr="00BF2DCF" w:rsidTr="00021198">
        <w:trPr>
          <w:trHeight w:val="567"/>
          <w:jc w:val="center"/>
        </w:trPr>
        <w:tc>
          <w:tcPr>
            <w:tcW w:w="581" w:type="pct"/>
          </w:tcPr>
          <w:p w:rsidR="00F46FC9" w:rsidRPr="00F924E7" w:rsidRDefault="00F46FC9" w:rsidP="00021198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F46FC9" w:rsidRPr="00F924E7" w:rsidRDefault="00F46FC9" w:rsidP="00021198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F46FC9" w:rsidRPr="00F924E7" w:rsidRDefault="00F46FC9" w:rsidP="00021198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F46FC9" w:rsidRPr="00F924E7" w:rsidRDefault="00F46FC9" w:rsidP="00021198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F46FC9" w:rsidRPr="00F924E7" w:rsidRDefault="00F46FC9" w:rsidP="00021198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F46FC9" w:rsidRPr="00F924E7" w:rsidRDefault="00F46FC9" w:rsidP="00021198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F46FC9" w:rsidRPr="00BF2DCF" w:rsidTr="00021198">
        <w:trPr>
          <w:trHeight w:val="851"/>
          <w:jc w:val="center"/>
        </w:trPr>
        <w:tc>
          <w:tcPr>
            <w:tcW w:w="3734" w:type="pct"/>
            <w:gridSpan w:val="5"/>
            <w:vAlign w:val="center"/>
          </w:tcPr>
          <w:p w:rsidR="00F46FC9" w:rsidRPr="00F924E7" w:rsidRDefault="00F46FC9" w:rsidP="00021198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联系人：                  手机：</w:t>
            </w:r>
          </w:p>
        </w:tc>
        <w:tc>
          <w:tcPr>
            <w:tcW w:w="1266" w:type="pct"/>
            <w:vMerge w:val="restart"/>
            <w:vAlign w:val="center"/>
          </w:tcPr>
          <w:p w:rsidR="00F46FC9" w:rsidRPr="00F924E7" w:rsidRDefault="00F46FC9" w:rsidP="00021198">
            <w:pPr>
              <w:widowControl/>
              <w:spacing w:line="320" w:lineRule="exact"/>
              <w:ind w:firstLineChars="250" w:firstLine="600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单位盖章</w:t>
            </w:r>
          </w:p>
        </w:tc>
      </w:tr>
      <w:tr w:rsidR="00F46FC9" w:rsidRPr="00BF2DCF" w:rsidTr="00021198">
        <w:trPr>
          <w:trHeight w:val="1701"/>
          <w:jc w:val="center"/>
        </w:trPr>
        <w:tc>
          <w:tcPr>
            <w:tcW w:w="3734" w:type="pct"/>
            <w:gridSpan w:val="5"/>
            <w:vAlign w:val="center"/>
          </w:tcPr>
          <w:p w:rsidR="00F46FC9" w:rsidRDefault="00F46FC9" w:rsidP="00021198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F46FC9" w:rsidRDefault="00F46FC9" w:rsidP="00021198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F46FC9" w:rsidRDefault="00F46FC9" w:rsidP="00021198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F46FC9" w:rsidRPr="00392F11" w:rsidRDefault="00F46FC9" w:rsidP="00021198"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发票抬头：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                                    </w:t>
            </w:r>
          </w:p>
          <w:p w:rsidR="00F46FC9" w:rsidRPr="00F924E7" w:rsidRDefault="00F46FC9" w:rsidP="00021198">
            <w:pPr>
              <w:spacing w:line="320" w:lineRule="exact"/>
              <w:rPr>
                <w:rFonts w:ascii="宋体" w:hAnsi="宋体"/>
                <w:kern w:val="0"/>
                <w:sz w:val="24"/>
              </w:rPr>
            </w:pPr>
            <w:r w:rsidRPr="00BE1CC9">
              <w:rPr>
                <w:rFonts w:ascii="宋体" w:hAnsi="宋体" w:hint="eastAsia"/>
                <w:sz w:val="18"/>
                <w:szCs w:val="18"/>
                <w:u w:val="single"/>
              </w:rPr>
              <w:t>注：请务必正楷填写以免字迹不清而开错</w:t>
            </w:r>
          </w:p>
        </w:tc>
        <w:tc>
          <w:tcPr>
            <w:tcW w:w="1266" w:type="pct"/>
            <w:vMerge/>
            <w:vAlign w:val="center"/>
          </w:tcPr>
          <w:p w:rsidR="00F46FC9" w:rsidRPr="00F924E7" w:rsidRDefault="00F46FC9" w:rsidP="00021198">
            <w:pPr>
              <w:widowControl/>
              <w:spacing w:line="320" w:lineRule="exact"/>
              <w:ind w:firstLineChars="250" w:firstLine="600"/>
              <w:rPr>
                <w:rFonts w:ascii="宋体" w:hAnsi="宋体"/>
                <w:kern w:val="0"/>
                <w:sz w:val="24"/>
              </w:rPr>
            </w:pPr>
          </w:p>
        </w:tc>
      </w:tr>
    </w:tbl>
    <w:p w:rsidR="002913E4" w:rsidRPr="00C06FB2" w:rsidRDefault="007B7CF4" w:rsidP="00AB38F0">
      <w:pPr>
        <w:tabs>
          <w:tab w:val="left" w:pos="360"/>
          <w:tab w:val="left" w:pos="5220"/>
          <w:tab w:val="left" w:pos="6480"/>
          <w:tab w:val="left" w:pos="7200"/>
        </w:tabs>
        <w:snapToGrid w:val="0"/>
        <w:spacing w:line="500" w:lineRule="exact"/>
        <w:jc w:val="left"/>
        <w:rPr>
          <w:rFonts w:ascii="宋体" w:hAnsi="宋体"/>
          <w:sz w:val="24"/>
          <w:szCs w:val="24"/>
        </w:rPr>
      </w:pPr>
      <w:r w:rsidRPr="00C06FB2">
        <w:rPr>
          <w:rFonts w:ascii="宋体" w:hAnsi="宋体" w:hint="eastAsia"/>
          <w:b/>
          <w:sz w:val="24"/>
          <w:szCs w:val="24"/>
        </w:rPr>
        <w:t xml:space="preserve">备注：本次培训，将使用目前国内最新的培训教材，并提供给学员相关光盘及数据资料（含s7-300中文编程授权软件、三菱编程软件、WinCC练习软件、多张PLC授课光盘及西门子公司演示软件）。            </w:t>
      </w:r>
      <w:r w:rsidR="00AB38F0">
        <w:rPr>
          <w:rFonts w:ascii="宋体" w:hAnsi="宋体" w:hint="eastAsia"/>
          <w:b/>
          <w:sz w:val="24"/>
          <w:szCs w:val="24"/>
        </w:rPr>
        <w:t xml:space="preserve">                          </w:t>
      </w:r>
      <w:r w:rsidR="00CE0BAB" w:rsidRPr="00C06FB2">
        <w:rPr>
          <w:rFonts w:ascii="宋体" w:hAnsi="宋体" w:hint="eastAsia"/>
          <w:sz w:val="24"/>
          <w:szCs w:val="24"/>
        </w:rPr>
        <w:t xml:space="preserve"> </w:t>
      </w:r>
      <w:r w:rsidRPr="00C06FB2">
        <w:rPr>
          <w:rFonts w:ascii="宋体" w:hAnsi="宋体" w:hint="eastAsia"/>
          <w:sz w:val="24"/>
          <w:szCs w:val="24"/>
        </w:rPr>
        <w:t>（此表复制有效）</w:t>
      </w:r>
    </w:p>
    <w:sectPr w:rsidR="002913E4" w:rsidRPr="00C06FB2" w:rsidSect="00A32D40">
      <w:headerReference w:type="default" r:id="rId6"/>
      <w:pgSz w:w="11906" w:h="16838"/>
      <w:pgMar w:top="1440" w:right="1418" w:bottom="1440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2A5A" w:rsidRDefault="00662A5A">
      <w:r>
        <w:separator/>
      </w:r>
    </w:p>
  </w:endnote>
  <w:endnote w:type="continuationSeparator" w:id="1">
    <w:p w:rsidR="00662A5A" w:rsidRDefault="00662A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2A5A" w:rsidRDefault="00662A5A">
      <w:r>
        <w:separator/>
      </w:r>
    </w:p>
  </w:footnote>
  <w:footnote w:type="continuationSeparator" w:id="1">
    <w:p w:rsidR="00662A5A" w:rsidRDefault="00662A5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462F" w:rsidRDefault="0004462F" w:rsidP="00CF254E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29D2"/>
    <w:rsid w:val="00006557"/>
    <w:rsid w:val="00021198"/>
    <w:rsid w:val="00025C76"/>
    <w:rsid w:val="0003632A"/>
    <w:rsid w:val="0004462F"/>
    <w:rsid w:val="0004539D"/>
    <w:rsid w:val="000456EB"/>
    <w:rsid w:val="00054FD2"/>
    <w:rsid w:val="00072AD8"/>
    <w:rsid w:val="00086C80"/>
    <w:rsid w:val="00090F92"/>
    <w:rsid w:val="00091D33"/>
    <w:rsid w:val="000A5E03"/>
    <w:rsid w:val="000B0272"/>
    <w:rsid w:val="000B6792"/>
    <w:rsid w:val="000D41DE"/>
    <w:rsid w:val="000E3D0A"/>
    <w:rsid w:val="00101316"/>
    <w:rsid w:val="0010634D"/>
    <w:rsid w:val="001207A1"/>
    <w:rsid w:val="00131FDF"/>
    <w:rsid w:val="001455E1"/>
    <w:rsid w:val="00150F07"/>
    <w:rsid w:val="001567D3"/>
    <w:rsid w:val="00176418"/>
    <w:rsid w:val="0018008D"/>
    <w:rsid w:val="00187157"/>
    <w:rsid w:val="00193CB9"/>
    <w:rsid w:val="001A1B1B"/>
    <w:rsid w:val="001A20AD"/>
    <w:rsid w:val="001B1638"/>
    <w:rsid w:val="001D7F77"/>
    <w:rsid w:val="001E1681"/>
    <w:rsid w:val="001E2C1C"/>
    <w:rsid w:val="002044D3"/>
    <w:rsid w:val="002342ED"/>
    <w:rsid w:val="00252795"/>
    <w:rsid w:val="00257E6F"/>
    <w:rsid w:val="002913E4"/>
    <w:rsid w:val="00294921"/>
    <w:rsid w:val="002D44D9"/>
    <w:rsid w:val="002F76DF"/>
    <w:rsid w:val="00302BB8"/>
    <w:rsid w:val="00303E7A"/>
    <w:rsid w:val="00311F31"/>
    <w:rsid w:val="003544B6"/>
    <w:rsid w:val="0037208F"/>
    <w:rsid w:val="00372AD6"/>
    <w:rsid w:val="00374774"/>
    <w:rsid w:val="00377F31"/>
    <w:rsid w:val="0038696E"/>
    <w:rsid w:val="0039175B"/>
    <w:rsid w:val="003968FF"/>
    <w:rsid w:val="003A7963"/>
    <w:rsid w:val="003B0F1C"/>
    <w:rsid w:val="003B3409"/>
    <w:rsid w:val="003C4D3A"/>
    <w:rsid w:val="003D00E7"/>
    <w:rsid w:val="003E4BDB"/>
    <w:rsid w:val="003E543B"/>
    <w:rsid w:val="003F06CE"/>
    <w:rsid w:val="003F1914"/>
    <w:rsid w:val="004008D1"/>
    <w:rsid w:val="00411B8E"/>
    <w:rsid w:val="00412EDD"/>
    <w:rsid w:val="00434407"/>
    <w:rsid w:val="004674AF"/>
    <w:rsid w:val="00475282"/>
    <w:rsid w:val="00483047"/>
    <w:rsid w:val="004C220E"/>
    <w:rsid w:val="00506CB1"/>
    <w:rsid w:val="00506F15"/>
    <w:rsid w:val="00516AFB"/>
    <w:rsid w:val="00525E86"/>
    <w:rsid w:val="005305C1"/>
    <w:rsid w:val="00540363"/>
    <w:rsid w:val="00555B40"/>
    <w:rsid w:val="005662FB"/>
    <w:rsid w:val="00576DAD"/>
    <w:rsid w:val="005902A4"/>
    <w:rsid w:val="005976C0"/>
    <w:rsid w:val="005C55B5"/>
    <w:rsid w:val="005D63B5"/>
    <w:rsid w:val="005D69A7"/>
    <w:rsid w:val="005D6A12"/>
    <w:rsid w:val="005E7004"/>
    <w:rsid w:val="005E7D11"/>
    <w:rsid w:val="0061053F"/>
    <w:rsid w:val="00624B40"/>
    <w:rsid w:val="00625BFF"/>
    <w:rsid w:val="00645A97"/>
    <w:rsid w:val="00653F40"/>
    <w:rsid w:val="00662A5A"/>
    <w:rsid w:val="00683E99"/>
    <w:rsid w:val="006A36F7"/>
    <w:rsid w:val="006A36F8"/>
    <w:rsid w:val="006B7B32"/>
    <w:rsid w:val="006C1FEC"/>
    <w:rsid w:val="006E6942"/>
    <w:rsid w:val="006E7268"/>
    <w:rsid w:val="007060EA"/>
    <w:rsid w:val="007147B3"/>
    <w:rsid w:val="007446B3"/>
    <w:rsid w:val="007547C4"/>
    <w:rsid w:val="00761E41"/>
    <w:rsid w:val="007633D6"/>
    <w:rsid w:val="00766100"/>
    <w:rsid w:val="00781E0E"/>
    <w:rsid w:val="00785B0D"/>
    <w:rsid w:val="007B7CF4"/>
    <w:rsid w:val="007B7F7A"/>
    <w:rsid w:val="007C13ED"/>
    <w:rsid w:val="007C6F87"/>
    <w:rsid w:val="007E5D73"/>
    <w:rsid w:val="007F6405"/>
    <w:rsid w:val="00803BE6"/>
    <w:rsid w:val="0080700E"/>
    <w:rsid w:val="00815CEB"/>
    <w:rsid w:val="00820AB2"/>
    <w:rsid w:val="008258EC"/>
    <w:rsid w:val="00832E98"/>
    <w:rsid w:val="008529F4"/>
    <w:rsid w:val="0085514F"/>
    <w:rsid w:val="0086772A"/>
    <w:rsid w:val="008B2290"/>
    <w:rsid w:val="008B6B44"/>
    <w:rsid w:val="008C3831"/>
    <w:rsid w:val="008C6573"/>
    <w:rsid w:val="008D068D"/>
    <w:rsid w:val="008D5777"/>
    <w:rsid w:val="00904682"/>
    <w:rsid w:val="00906A22"/>
    <w:rsid w:val="00916FCB"/>
    <w:rsid w:val="00927DE6"/>
    <w:rsid w:val="00934CF5"/>
    <w:rsid w:val="00936A36"/>
    <w:rsid w:val="00955558"/>
    <w:rsid w:val="00985A77"/>
    <w:rsid w:val="0099103E"/>
    <w:rsid w:val="00997049"/>
    <w:rsid w:val="009A571E"/>
    <w:rsid w:val="009A646B"/>
    <w:rsid w:val="009A696E"/>
    <w:rsid w:val="009C238A"/>
    <w:rsid w:val="009C3EB6"/>
    <w:rsid w:val="009D7BD1"/>
    <w:rsid w:val="009E7B98"/>
    <w:rsid w:val="009F1E41"/>
    <w:rsid w:val="00A14E9F"/>
    <w:rsid w:val="00A176AA"/>
    <w:rsid w:val="00A26F52"/>
    <w:rsid w:val="00A27948"/>
    <w:rsid w:val="00A32B18"/>
    <w:rsid w:val="00A32D40"/>
    <w:rsid w:val="00A401B4"/>
    <w:rsid w:val="00A44EC8"/>
    <w:rsid w:val="00A44FA6"/>
    <w:rsid w:val="00A5597B"/>
    <w:rsid w:val="00A7040E"/>
    <w:rsid w:val="00AA4C28"/>
    <w:rsid w:val="00AA556A"/>
    <w:rsid w:val="00AB2806"/>
    <w:rsid w:val="00AB38F0"/>
    <w:rsid w:val="00AD0286"/>
    <w:rsid w:val="00AD496B"/>
    <w:rsid w:val="00AD53BE"/>
    <w:rsid w:val="00AE4EE4"/>
    <w:rsid w:val="00AE7BFA"/>
    <w:rsid w:val="00AF7ED2"/>
    <w:rsid w:val="00B02730"/>
    <w:rsid w:val="00B15A71"/>
    <w:rsid w:val="00B24F69"/>
    <w:rsid w:val="00B31F02"/>
    <w:rsid w:val="00B54B7B"/>
    <w:rsid w:val="00B559F8"/>
    <w:rsid w:val="00B56EC8"/>
    <w:rsid w:val="00B57AB2"/>
    <w:rsid w:val="00B603AF"/>
    <w:rsid w:val="00B611BD"/>
    <w:rsid w:val="00B7207E"/>
    <w:rsid w:val="00B7225C"/>
    <w:rsid w:val="00B749ED"/>
    <w:rsid w:val="00B751BA"/>
    <w:rsid w:val="00B93B03"/>
    <w:rsid w:val="00BA4B4F"/>
    <w:rsid w:val="00BA4ECD"/>
    <w:rsid w:val="00BC43FB"/>
    <w:rsid w:val="00BE08E1"/>
    <w:rsid w:val="00BE1C35"/>
    <w:rsid w:val="00C06B0F"/>
    <w:rsid w:val="00C06FB2"/>
    <w:rsid w:val="00C1565B"/>
    <w:rsid w:val="00C64E47"/>
    <w:rsid w:val="00C7629A"/>
    <w:rsid w:val="00C77136"/>
    <w:rsid w:val="00C94900"/>
    <w:rsid w:val="00CB1225"/>
    <w:rsid w:val="00CB3ADB"/>
    <w:rsid w:val="00CD41C1"/>
    <w:rsid w:val="00CE0BAB"/>
    <w:rsid w:val="00CE776D"/>
    <w:rsid w:val="00CF254E"/>
    <w:rsid w:val="00D042BE"/>
    <w:rsid w:val="00D10548"/>
    <w:rsid w:val="00D136C4"/>
    <w:rsid w:val="00D167B7"/>
    <w:rsid w:val="00D55AF3"/>
    <w:rsid w:val="00D632DC"/>
    <w:rsid w:val="00D71881"/>
    <w:rsid w:val="00D72E4B"/>
    <w:rsid w:val="00D73A80"/>
    <w:rsid w:val="00D76C6B"/>
    <w:rsid w:val="00D91DD1"/>
    <w:rsid w:val="00DA13E1"/>
    <w:rsid w:val="00DA6240"/>
    <w:rsid w:val="00DB66C7"/>
    <w:rsid w:val="00DE6455"/>
    <w:rsid w:val="00E04D92"/>
    <w:rsid w:val="00E42AB4"/>
    <w:rsid w:val="00E43651"/>
    <w:rsid w:val="00E45550"/>
    <w:rsid w:val="00E60408"/>
    <w:rsid w:val="00E66E8B"/>
    <w:rsid w:val="00E90605"/>
    <w:rsid w:val="00E970CC"/>
    <w:rsid w:val="00F01124"/>
    <w:rsid w:val="00F11BBE"/>
    <w:rsid w:val="00F14F84"/>
    <w:rsid w:val="00F2111A"/>
    <w:rsid w:val="00F23CDD"/>
    <w:rsid w:val="00F3639F"/>
    <w:rsid w:val="00F3760B"/>
    <w:rsid w:val="00F45F66"/>
    <w:rsid w:val="00F46C06"/>
    <w:rsid w:val="00F46FC9"/>
    <w:rsid w:val="00F60109"/>
    <w:rsid w:val="00F83EE2"/>
    <w:rsid w:val="00FA0094"/>
    <w:rsid w:val="00FA7968"/>
    <w:rsid w:val="00FE2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E29D2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E29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Strong"/>
    <w:basedOn w:val="a0"/>
    <w:qFormat/>
    <w:rsid w:val="00FE29D2"/>
    <w:rPr>
      <w:b/>
      <w:bCs/>
    </w:rPr>
  </w:style>
  <w:style w:type="paragraph" w:styleId="a5">
    <w:name w:val="header"/>
    <w:basedOn w:val="a"/>
    <w:rsid w:val="00815C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rsid w:val="00815C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Date"/>
    <w:basedOn w:val="a"/>
    <w:next w:val="a"/>
    <w:rsid w:val="00C64E47"/>
    <w:pPr>
      <w:ind w:leftChars="2500" w:left="100"/>
    </w:pPr>
  </w:style>
  <w:style w:type="character" w:styleId="a8">
    <w:name w:val="Hyperlink"/>
    <w:basedOn w:val="a0"/>
    <w:rsid w:val="006A36F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229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307</Words>
  <Characters>1754</Characters>
  <Application>Microsoft Office Word</Application>
  <DocSecurity>0</DocSecurity>
  <Lines>14</Lines>
  <Paragraphs>4</Paragraphs>
  <ScaleCrop>false</ScaleCrop>
  <Company>微软中国</Company>
  <LinksUpToDate>false</LinksUpToDate>
  <CharactersWithSpaces>2057</CharactersWithSpaces>
  <SharedDoc>false</SharedDoc>
  <HLinks>
    <vt:vector size="6" baseType="variant">
      <vt:variant>
        <vt:i4>7667803</vt:i4>
      </vt:variant>
      <vt:variant>
        <vt:i4>0</vt:i4>
      </vt:variant>
      <vt:variant>
        <vt:i4>0</vt:i4>
      </vt:variant>
      <vt:variant>
        <vt:i4>5</vt:i4>
      </vt:variant>
      <vt:variant>
        <vt:lpwstr>mailto:hwz423@163.com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中国设备管理协会</dc:title>
  <dc:creator>微软用户</dc:creator>
  <cp:lastModifiedBy>Microsoft</cp:lastModifiedBy>
  <cp:revision>3</cp:revision>
  <cp:lastPrinted>2015-04-24T03:22:00Z</cp:lastPrinted>
  <dcterms:created xsi:type="dcterms:W3CDTF">2016-10-17T05:57:00Z</dcterms:created>
  <dcterms:modified xsi:type="dcterms:W3CDTF">2016-10-17T06:03:00Z</dcterms:modified>
</cp:coreProperties>
</file>